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5D83" w:rsidRPr="00787B2D" w:rsidRDefault="00195D83" w:rsidP="00195D8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7B2D">
        <w:rPr>
          <w:rFonts w:ascii="Times New Roman" w:eastAsia="Times New Roman" w:hAnsi="Times New Roman"/>
          <w:sz w:val="28"/>
          <w:szCs w:val="28"/>
          <w:lang w:eastAsia="ru-RU"/>
        </w:rPr>
        <w:t>Кировское областное государственное образовательное автономное</w:t>
      </w:r>
    </w:p>
    <w:p w:rsidR="00195D83" w:rsidRPr="00787B2D" w:rsidRDefault="00195D83" w:rsidP="00195D8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7B2D">
        <w:rPr>
          <w:rFonts w:ascii="Times New Roman" w:eastAsia="Times New Roman" w:hAnsi="Times New Roman"/>
          <w:sz w:val="28"/>
          <w:szCs w:val="28"/>
          <w:lang w:eastAsia="ru-RU"/>
        </w:rPr>
        <w:t>учреждение дополнительного профессионального образования</w:t>
      </w:r>
    </w:p>
    <w:p w:rsidR="00195D83" w:rsidRPr="00787B2D" w:rsidRDefault="00195D83" w:rsidP="00195D8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7B2D">
        <w:rPr>
          <w:rFonts w:ascii="Times New Roman" w:eastAsia="Times New Roman" w:hAnsi="Times New Roman"/>
          <w:sz w:val="28"/>
          <w:szCs w:val="28"/>
          <w:lang w:eastAsia="ru-RU"/>
        </w:rPr>
        <w:t>«Институт развития образования Кировской области»</w:t>
      </w:r>
    </w:p>
    <w:p w:rsidR="00195D83" w:rsidRDefault="00195D83" w:rsidP="00195D8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95D83" w:rsidRDefault="00195D83" w:rsidP="00195D8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95D83" w:rsidRDefault="00195D83" w:rsidP="00195D8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95D83" w:rsidRPr="00787B2D" w:rsidRDefault="00195D83" w:rsidP="00195D8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7B2D">
        <w:rPr>
          <w:rFonts w:ascii="Times New Roman" w:eastAsia="Times New Roman" w:hAnsi="Times New Roman"/>
          <w:sz w:val="28"/>
          <w:szCs w:val="28"/>
          <w:lang w:eastAsia="ru-RU"/>
        </w:rPr>
        <w:t>Кировское областное государственное общеобразовательное бюджетное учреждение «Вечерняя средняя школа г. Котельнича»</w:t>
      </w:r>
    </w:p>
    <w:p w:rsidR="00B36C03" w:rsidRDefault="00B36C03" w:rsidP="00B36C03">
      <w:pPr>
        <w:spacing w:after="0" w:line="360" w:lineRule="auto"/>
        <w:jc w:val="center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B36C03" w:rsidRDefault="00B36C03" w:rsidP="00B36C03">
      <w:pPr>
        <w:spacing w:after="0" w:line="360" w:lineRule="auto"/>
        <w:jc w:val="center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067320" w:rsidRDefault="00067320" w:rsidP="00B36C03">
      <w:pPr>
        <w:spacing w:after="0" w:line="360" w:lineRule="auto"/>
        <w:jc w:val="center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067320" w:rsidRDefault="00067320" w:rsidP="00B36C03">
      <w:pPr>
        <w:spacing w:after="0" w:line="360" w:lineRule="auto"/>
        <w:jc w:val="center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067320" w:rsidRDefault="00067320" w:rsidP="00B36C03">
      <w:pPr>
        <w:spacing w:after="0" w:line="360" w:lineRule="auto"/>
        <w:jc w:val="center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067320" w:rsidRDefault="00067320" w:rsidP="00B36C03">
      <w:pPr>
        <w:spacing w:after="0" w:line="360" w:lineRule="auto"/>
        <w:jc w:val="center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067320" w:rsidRDefault="00067320" w:rsidP="00B36C03">
      <w:pPr>
        <w:spacing w:after="0" w:line="360" w:lineRule="auto"/>
        <w:jc w:val="center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067320" w:rsidRPr="00195D83" w:rsidRDefault="00067320" w:rsidP="00067320">
      <w:pPr>
        <w:pStyle w:val="a3"/>
        <w:jc w:val="center"/>
        <w:rPr>
          <w:b/>
          <w:sz w:val="40"/>
          <w:szCs w:val="40"/>
        </w:rPr>
      </w:pPr>
      <w:r w:rsidRPr="00195D83">
        <w:rPr>
          <w:b/>
          <w:sz w:val="40"/>
          <w:szCs w:val="40"/>
        </w:rPr>
        <w:t>Слово и образ в эпоху социальных трансформаций: Синтез литературы, плаката и</w:t>
      </w:r>
      <w:r w:rsidR="00434200">
        <w:rPr>
          <w:b/>
          <w:sz w:val="40"/>
          <w:szCs w:val="40"/>
        </w:rPr>
        <w:t> </w:t>
      </w:r>
      <w:r w:rsidRPr="00195D83">
        <w:rPr>
          <w:b/>
          <w:sz w:val="40"/>
          <w:szCs w:val="40"/>
        </w:rPr>
        <w:t>инсталляции в России и СССР</w:t>
      </w:r>
      <w:bookmarkStart w:id="0" w:name="_GoBack"/>
      <w:bookmarkEnd w:id="0"/>
      <w:r w:rsidRPr="00195D83">
        <w:rPr>
          <w:b/>
          <w:sz w:val="40"/>
          <w:szCs w:val="40"/>
        </w:rPr>
        <w:t xml:space="preserve"> (1900–1940-е гг.)</w:t>
      </w:r>
    </w:p>
    <w:p w:rsidR="00A66EFC" w:rsidRDefault="00A66EFC" w:rsidP="00067320">
      <w:pPr>
        <w:pStyle w:val="a3"/>
        <w:jc w:val="right"/>
        <w:rPr>
          <w:sz w:val="28"/>
          <w:szCs w:val="28"/>
        </w:rPr>
      </w:pPr>
    </w:p>
    <w:p w:rsidR="00A66EFC" w:rsidRDefault="00A66EFC" w:rsidP="00067320">
      <w:pPr>
        <w:pStyle w:val="a3"/>
        <w:jc w:val="right"/>
        <w:rPr>
          <w:sz w:val="28"/>
          <w:szCs w:val="28"/>
        </w:rPr>
      </w:pPr>
    </w:p>
    <w:p w:rsidR="00067320" w:rsidRPr="00195D83" w:rsidRDefault="00067320" w:rsidP="00195D83">
      <w:pPr>
        <w:pStyle w:val="a3"/>
        <w:spacing w:before="0" w:beforeAutospacing="0" w:after="0" w:afterAutospacing="0"/>
        <w:jc w:val="right"/>
        <w:rPr>
          <w:b/>
          <w:i/>
          <w:sz w:val="28"/>
          <w:szCs w:val="28"/>
        </w:rPr>
      </w:pPr>
      <w:r w:rsidRPr="00195D83">
        <w:rPr>
          <w:b/>
          <w:i/>
          <w:sz w:val="28"/>
          <w:szCs w:val="28"/>
        </w:rPr>
        <w:t xml:space="preserve">Автор: </w:t>
      </w:r>
    </w:p>
    <w:p w:rsidR="00067320" w:rsidRPr="00195D83" w:rsidRDefault="00067320" w:rsidP="00195D83">
      <w:pPr>
        <w:pStyle w:val="a3"/>
        <w:spacing w:before="0" w:beforeAutospacing="0" w:after="0" w:afterAutospacing="0"/>
        <w:jc w:val="right"/>
        <w:rPr>
          <w:b/>
          <w:i/>
          <w:sz w:val="28"/>
          <w:szCs w:val="28"/>
        </w:rPr>
      </w:pPr>
      <w:r w:rsidRPr="00195D83">
        <w:rPr>
          <w:b/>
          <w:i/>
          <w:sz w:val="28"/>
          <w:szCs w:val="28"/>
        </w:rPr>
        <w:t>Косенкова Елена Ивановна,</w:t>
      </w:r>
    </w:p>
    <w:p w:rsidR="00067320" w:rsidRPr="00195D83" w:rsidRDefault="00067320" w:rsidP="00195D83">
      <w:pPr>
        <w:pStyle w:val="a3"/>
        <w:spacing w:before="0" w:beforeAutospacing="0" w:after="0" w:afterAutospacing="0"/>
        <w:jc w:val="right"/>
        <w:rPr>
          <w:b/>
          <w:i/>
          <w:sz w:val="28"/>
          <w:szCs w:val="28"/>
        </w:rPr>
      </w:pPr>
      <w:r w:rsidRPr="00195D83">
        <w:rPr>
          <w:b/>
          <w:i/>
          <w:sz w:val="28"/>
          <w:szCs w:val="28"/>
        </w:rPr>
        <w:t>учитель русского языка и литературы</w:t>
      </w:r>
    </w:p>
    <w:p w:rsidR="00067320" w:rsidRDefault="00067320" w:rsidP="00067320">
      <w:pPr>
        <w:pStyle w:val="a3"/>
        <w:jc w:val="center"/>
        <w:rPr>
          <w:sz w:val="44"/>
          <w:szCs w:val="44"/>
        </w:rPr>
      </w:pPr>
    </w:p>
    <w:p w:rsidR="00105AB0" w:rsidRDefault="00105AB0" w:rsidP="00067320">
      <w:pPr>
        <w:pStyle w:val="a3"/>
        <w:jc w:val="center"/>
        <w:rPr>
          <w:sz w:val="44"/>
          <w:szCs w:val="44"/>
        </w:rPr>
      </w:pPr>
    </w:p>
    <w:p w:rsidR="00105AB0" w:rsidRDefault="00105AB0" w:rsidP="00067320">
      <w:pPr>
        <w:pStyle w:val="a3"/>
        <w:jc w:val="center"/>
        <w:rPr>
          <w:sz w:val="44"/>
          <w:szCs w:val="44"/>
        </w:rPr>
      </w:pPr>
    </w:p>
    <w:p w:rsidR="00105AB0" w:rsidRPr="00E14C17" w:rsidRDefault="00195D83" w:rsidP="00067320">
      <w:pPr>
        <w:pStyle w:val="a3"/>
        <w:jc w:val="center"/>
        <w:rPr>
          <w:sz w:val="32"/>
          <w:szCs w:val="32"/>
        </w:rPr>
      </w:pPr>
      <w:r w:rsidRPr="00E14C17">
        <w:rPr>
          <w:sz w:val="32"/>
          <w:szCs w:val="32"/>
        </w:rPr>
        <w:t>2026</w:t>
      </w:r>
    </w:p>
    <w:p w:rsidR="00195D83" w:rsidRPr="00E14C17" w:rsidRDefault="00195D83" w:rsidP="00067320">
      <w:pPr>
        <w:pStyle w:val="a3"/>
        <w:jc w:val="center"/>
        <w:rPr>
          <w:sz w:val="44"/>
          <w:szCs w:val="44"/>
        </w:rPr>
      </w:pPr>
    </w:p>
    <w:p w:rsidR="00195D83" w:rsidRPr="00E14C17" w:rsidRDefault="00195D83" w:rsidP="00105AB0">
      <w:pPr>
        <w:ind w:firstLine="709"/>
        <w:jc w:val="both"/>
        <w:outlineLvl w:val="0"/>
        <w:rPr>
          <w:rFonts w:ascii="Times New Roman" w:eastAsia="Times New Roman" w:hAnsi="Times New Roman"/>
          <w:b/>
          <w:bCs/>
          <w:kern w:val="36"/>
          <w:sz w:val="32"/>
          <w:szCs w:val="32"/>
          <w:lang w:eastAsia="ru-RU"/>
        </w:rPr>
      </w:pPr>
    </w:p>
    <w:p w:rsidR="00105AB0" w:rsidRPr="00105AB0" w:rsidRDefault="00105AB0" w:rsidP="00105AB0">
      <w:pPr>
        <w:ind w:firstLine="709"/>
        <w:jc w:val="both"/>
        <w:outlineLvl w:val="0"/>
        <w:rPr>
          <w:rFonts w:ascii="Times New Roman" w:eastAsia="Times New Roman" w:hAnsi="Times New Roman"/>
          <w:b/>
          <w:bCs/>
          <w:kern w:val="36"/>
          <w:sz w:val="32"/>
          <w:szCs w:val="32"/>
          <w:lang w:eastAsia="ru-RU"/>
        </w:rPr>
      </w:pPr>
      <w:r w:rsidRPr="00105AB0">
        <w:rPr>
          <w:rFonts w:ascii="Times New Roman" w:eastAsia="Times New Roman" w:hAnsi="Times New Roman"/>
          <w:b/>
          <w:bCs/>
          <w:kern w:val="36"/>
          <w:sz w:val="32"/>
          <w:szCs w:val="32"/>
          <w:lang w:eastAsia="ru-RU"/>
        </w:rPr>
        <w:lastRenderedPageBreak/>
        <w:t>Культурологическая тестовая работа</w:t>
      </w:r>
    </w:p>
    <w:p w:rsidR="00105AB0" w:rsidRPr="00195D83" w:rsidRDefault="00105AB0" w:rsidP="00105AB0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Тема: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95D83">
        <w:rPr>
          <w:rFonts w:ascii="Times New Roman" w:eastAsia="Times New Roman" w:hAnsi="Times New Roman"/>
          <w:b/>
          <w:sz w:val="28"/>
          <w:szCs w:val="28"/>
          <w:lang w:eastAsia="ru-RU"/>
        </w:rPr>
        <w:t>«Слово и образ в эпоху социальных трансформаций: Синтез литературы, плаката и инсталляции в России и СССР (1900–1940-е гг.)»</w:t>
      </w:r>
    </w:p>
    <w:p w:rsidR="00105AB0" w:rsidRPr="00105AB0" w:rsidRDefault="00105AB0" w:rsidP="00105A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05AB0" w:rsidRPr="00105AB0" w:rsidRDefault="00105AB0" w:rsidP="00105A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 Это комплексное задание построено на стыке искусствоведения, </w:t>
      </w:r>
      <w:r w:rsidR="00DE7A7B">
        <w:rPr>
          <w:rFonts w:ascii="Times New Roman" w:eastAsia="Times New Roman" w:hAnsi="Times New Roman"/>
          <w:sz w:val="28"/>
          <w:szCs w:val="28"/>
          <w:lang w:eastAsia="ru-RU"/>
        </w:rPr>
        <w:t xml:space="preserve">литературы, 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>истории и культурологии. Оно посвящено феномену синтеза искусств в первой половине XX века, когда слово и изображение слились в</w:t>
      </w:r>
      <w:r w:rsidR="003161EA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>единый пропагандистский и художественный импульс.</w:t>
      </w:r>
    </w:p>
    <w:p w:rsidR="00105AB0" w:rsidRPr="00105AB0" w:rsidRDefault="00105AB0" w:rsidP="00105A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05AB0" w:rsidRPr="00105AB0" w:rsidRDefault="00105AB0" w:rsidP="00105AB0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Краткое описание области культуры</w:t>
      </w:r>
    </w:p>
    <w:p w:rsidR="00105AB0" w:rsidRPr="00105AB0" w:rsidRDefault="00105AB0" w:rsidP="00105A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>Первая половина XX века в России стала временем радикального пересмотра роли художника и писателя. Искусство вышло из «башни из</w:t>
      </w:r>
      <w:r w:rsidR="003161EA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слоновой кости» на площадь. Ключевым явлением стало рождение </w:t>
      </w:r>
      <w:r w:rsidRPr="00105A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социального плаката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 w:rsidRPr="00105A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агитационного искусства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>, где текст перестал быть просто подписью к рисунку, а стал полноценным конструктивным элементом композиции.</w:t>
      </w:r>
    </w:p>
    <w:p w:rsidR="00105AB0" w:rsidRPr="00105AB0" w:rsidRDefault="00105AB0" w:rsidP="00105A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>В основе этого направления лежали исторические события: Первая мировая война, революция 1917 года, Гражданская война, индустриализация и довоенные пятилетки. Художники и поэты стремились создать новый визуальный язык, понятный массам.</w:t>
      </w:r>
    </w:p>
    <w:p w:rsidR="00105AB0" w:rsidRPr="00105AB0" w:rsidRDefault="00105AB0" w:rsidP="00105A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05AB0" w:rsidRPr="00105AB0" w:rsidRDefault="00105AB0" w:rsidP="00105A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Ключевые фигуры в области изобразительного искусства:</w:t>
      </w:r>
    </w:p>
    <w:p w:rsidR="00105AB0" w:rsidRPr="00105AB0" w:rsidRDefault="00105AB0" w:rsidP="00105AB0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Владимир Маяковский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 (как поэт и художник «Окон РОСТА»)</w:t>
      </w:r>
      <w:r w:rsidR="003161EA">
        <w:rPr>
          <w:rFonts w:ascii="Times New Roman" w:eastAsia="Times New Roman" w:hAnsi="Times New Roman"/>
          <w:sz w:val="28"/>
          <w:szCs w:val="28"/>
          <w:lang w:eastAsia="ru-RU"/>
        </w:rPr>
        <w:t> –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 создал эталон синтеза лаконичного стиха и гротескного рисунка.</w:t>
      </w:r>
    </w:p>
    <w:p w:rsidR="00105AB0" w:rsidRPr="00105AB0" w:rsidRDefault="00105AB0" w:rsidP="00105AB0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Дмитрий Моор (Дмитрий Стахиевич Орлов)</w:t>
      </w:r>
      <w:r w:rsidR="003161EA">
        <w:rPr>
          <w:rFonts w:ascii="Times New Roman" w:eastAsia="Times New Roman" w:hAnsi="Times New Roman"/>
          <w:sz w:val="28"/>
          <w:szCs w:val="28"/>
          <w:lang w:eastAsia="ru-RU"/>
        </w:rPr>
        <w:t xml:space="preserve"> – 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>мастер классического политического плаката («Ты записался добровольцем?», «Помоги»).</w:t>
      </w:r>
    </w:p>
    <w:p w:rsidR="00105AB0" w:rsidRPr="00105AB0" w:rsidRDefault="00105AB0" w:rsidP="00105AB0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Виктор Дени (Виктор Николаевич Денисов)</w:t>
      </w:r>
      <w:r w:rsidR="003161EA">
        <w:rPr>
          <w:rFonts w:ascii="Times New Roman" w:eastAsia="Times New Roman" w:hAnsi="Times New Roman"/>
          <w:sz w:val="28"/>
          <w:szCs w:val="28"/>
          <w:lang w:eastAsia="ru-RU"/>
        </w:rPr>
        <w:t> –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 сатирический график, автор карикатур на врагов революции.</w:t>
      </w:r>
    </w:p>
    <w:p w:rsidR="00105AB0" w:rsidRPr="00105AB0" w:rsidRDefault="00105AB0" w:rsidP="00105AB0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Александр Родченко</w:t>
      </w:r>
      <w:r w:rsidR="003161EA">
        <w:rPr>
          <w:rFonts w:ascii="Times New Roman" w:eastAsia="Times New Roman" w:hAnsi="Times New Roman"/>
          <w:sz w:val="28"/>
          <w:szCs w:val="28"/>
          <w:lang w:eastAsia="ru-RU"/>
        </w:rPr>
        <w:t> –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 фотограф и дизайнер, основоположник конструктивизма, создатель фотомонтажа и рекламных плакатов («Книги по</w:t>
      </w:r>
      <w:r w:rsidR="003161EA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>всем отраслям знания»).</w:t>
      </w:r>
    </w:p>
    <w:p w:rsidR="00105AB0" w:rsidRPr="00105AB0" w:rsidRDefault="00105AB0" w:rsidP="00105AB0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Владимир Татлин</w:t>
      </w:r>
      <w:r w:rsidR="003161EA">
        <w:rPr>
          <w:rFonts w:ascii="Times New Roman" w:eastAsia="Times New Roman" w:hAnsi="Times New Roman"/>
          <w:sz w:val="28"/>
          <w:szCs w:val="28"/>
          <w:lang w:eastAsia="ru-RU"/>
        </w:rPr>
        <w:t> –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 автор проекта «Башня III Интернационала» (социальная скульптура, инсталляция как символ единения).</w:t>
      </w:r>
    </w:p>
    <w:p w:rsidR="00105AB0" w:rsidRPr="00105AB0" w:rsidRDefault="00105AB0" w:rsidP="00105A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05AB0" w:rsidRPr="00105AB0" w:rsidRDefault="00105AB0" w:rsidP="00105A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Ключевые фигуры в области литературы (используемой в</w:t>
      </w:r>
      <w:r w:rsidR="00403C2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</w:t>
      </w:r>
      <w:r w:rsidRPr="00105A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инсталляциях и плакатах):</w:t>
      </w:r>
    </w:p>
    <w:p w:rsidR="00105AB0" w:rsidRPr="00105AB0" w:rsidRDefault="00105AB0" w:rsidP="00105AB0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В.В. Маяковский</w:t>
      </w:r>
      <w:r w:rsidR="00403C29">
        <w:rPr>
          <w:rFonts w:ascii="Times New Roman" w:eastAsia="Times New Roman" w:hAnsi="Times New Roman"/>
          <w:sz w:val="28"/>
          <w:szCs w:val="28"/>
          <w:lang w:eastAsia="ru-RU"/>
        </w:rPr>
        <w:t> –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 его «лесенка» и агитстихи стали основой текстового наполнения плакатов.</w:t>
      </w:r>
    </w:p>
    <w:p w:rsidR="00105AB0" w:rsidRPr="00105AB0" w:rsidRDefault="00105AB0" w:rsidP="00105AB0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Демьян Бедный (Ефим Придворов)</w:t>
      </w:r>
      <w:r w:rsidR="00403C29">
        <w:rPr>
          <w:rFonts w:ascii="Times New Roman" w:eastAsia="Times New Roman" w:hAnsi="Times New Roman"/>
          <w:sz w:val="28"/>
          <w:szCs w:val="28"/>
          <w:lang w:eastAsia="ru-RU"/>
        </w:rPr>
        <w:t> –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 автор басен, песен и</w:t>
      </w:r>
      <w:r w:rsidR="00403C29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>стихов, буквально «тиражировавшихся» на агитпунктах.</w:t>
      </w:r>
    </w:p>
    <w:p w:rsidR="00105AB0" w:rsidRDefault="00105AB0" w:rsidP="00105AB0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Пролетарские поэты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 (Але</w:t>
      </w:r>
      <w:r w:rsidR="009B1079">
        <w:rPr>
          <w:rFonts w:ascii="Times New Roman" w:eastAsia="Times New Roman" w:hAnsi="Times New Roman"/>
          <w:sz w:val="28"/>
          <w:szCs w:val="28"/>
          <w:lang w:eastAsia="ru-RU"/>
        </w:rPr>
        <w:t>ксей Гастев, Михаил Герасимов) –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 их творчество, воспевающее механизацию и труд, использовалось для</w:t>
      </w:r>
      <w:r w:rsidR="009B1079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>оформления заводских цехов и социальных инсталляций («Поэзия машин»).</w:t>
      </w:r>
    </w:p>
    <w:p w:rsidR="00C6626C" w:rsidRPr="00105AB0" w:rsidRDefault="00C6626C" w:rsidP="00C6626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05AB0" w:rsidRDefault="00105AB0" w:rsidP="00105AB0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Задание №1. Исследовательское эссе-атрибуция.</w:t>
      </w:r>
    </w:p>
    <w:p w:rsidR="0064098A" w:rsidRPr="00105AB0" w:rsidRDefault="0064098A" w:rsidP="00105AB0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05AB0" w:rsidRPr="00105AB0" w:rsidRDefault="00105AB0" w:rsidP="00105A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Тип задания: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 Аналитическое (Индивидуальная работа с визуальным рядом и историческим контекстом).</w:t>
      </w:r>
    </w:p>
    <w:p w:rsidR="00105AB0" w:rsidRPr="00105AB0" w:rsidRDefault="00105AB0" w:rsidP="00105A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Оценка: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 Знание материала (историческая точность), навыки формального и иконографического анализа.</w:t>
      </w:r>
    </w:p>
    <w:p w:rsidR="00105AB0" w:rsidRPr="00105AB0" w:rsidRDefault="00105AB0" w:rsidP="00105A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B1079" w:rsidRDefault="00195D83" w:rsidP="009B1079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Творческая</w:t>
      </w:r>
      <w:r w:rsidRPr="00195D8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105AB0" w:rsidRPr="00105A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подводка:</w:t>
      </w:r>
    </w:p>
    <w:p w:rsidR="00105AB0" w:rsidRPr="00105AB0" w:rsidRDefault="00105AB0" w:rsidP="009B107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>Представьте, что во время реставрации старого фонда вы обнаружили три изображения, которые не имеют подписей, но на них сохранились фрагменты стихо</w:t>
      </w:r>
      <w:r w:rsidR="00032322">
        <w:rPr>
          <w:rFonts w:ascii="Times New Roman" w:eastAsia="Times New Roman" w:hAnsi="Times New Roman"/>
          <w:sz w:val="28"/>
          <w:szCs w:val="28"/>
          <w:lang w:eastAsia="ru-RU"/>
        </w:rPr>
        <w:t>творных строк. Эти изображения –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 типичные образцы агитационного искусства </w:t>
      </w:r>
      <w:r w:rsidR="00032322">
        <w:rPr>
          <w:rFonts w:ascii="Times New Roman" w:eastAsia="Times New Roman" w:hAnsi="Times New Roman"/>
          <w:sz w:val="28"/>
          <w:szCs w:val="28"/>
          <w:lang w:eastAsia="ru-RU"/>
        </w:rPr>
        <w:t>1918–1930-х годов. Ваша задача –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 выступить в роли эксперта-культуролога. Вам необходимо не только узнать или описать стиль художника, но и объяснить, </w:t>
      </w:r>
      <w:r w:rsidRPr="00105AB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почему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 литературный текст здесь расположен именно так, как он расположен, и как он взаимодействует с изображением. Каждый образ </w:t>
      </w:r>
      <w:r w:rsidR="00032322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 это документ своей эпохи.</w:t>
      </w:r>
    </w:p>
    <w:p w:rsidR="00105AB0" w:rsidRPr="00105AB0" w:rsidRDefault="00105AB0" w:rsidP="00105A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05AB0" w:rsidRPr="00105AB0" w:rsidRDefault="00105AB0" w:rsidP="00105AB0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Материалы для задания (описаны вербально, так как изображения отсутствуют в текстовом формате):</w:t>
      </w:r>
    </w:p>
    <w:p w:rsidR="00105AB0" w:rsidRPr="00105AB0" w:rsidRDefault="00105AB0" w:rsidP="00105A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05AB0" w:rsidRPr="00105AB0" w:rsidRDefault="00105AB0" w:rsidP="00105AB0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Образец А: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 Лист плотной бумаги. Изображение выполнено черной тушью и красной краской через трафарет. Стилизованная фигура красноармейца огромного роста возвышается над мелкими, карикатурными фигурами генерала в буржуазном костюме. Внизу листа, занимая почти треть пространства, идет текст, набранный от руки печатными буквами, разбитый на короткие строки (лесенкой): </w:t>
      </w:r>
      <w:r w:rsidRPr="00105AB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«Ешь / ананасы, / рябчиков жуй, / день твой последний / приходит, буржуй»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05AB0" w:rsidRPr="00105AB0" w:rsidRDefault="00105AB0" w:rsidP="00105A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05AB0" w:rsidRPr="00105AB0" w:rsidRDefault="00105AB0" w:rsidP="00105AB0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Образец Б: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 Фотомонтаж. В центре </w:t>
      </w:r>
      <w:r w:rsidR="00032322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 лицо рабочего в кепке, составленное из множества мелких фотографий станков, шестеренок и колонн демонстрантов. Фон </w:t>
      </w:r>
      <w:r w:rsidR="00032322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 индустриальный пейзаж (дымящие трубы). Внизу крупный типографский шрифт, стилизованный под металлические конструкции: </w:t>
      </w:r>
      <w:r w:rsidRPr="00105AB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«Мы </w:t>
      </w:r>
      <w:r w:rsidR="00032322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–</w:t>
      </w:r>
      <w:r w:rsidRPr="00105AB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кузнецы, и дух наш молод, куем мы счастия ключи!»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>. Шрифт геометричный, без засечек.</w:t>
      </w:r>
    </w:p>
    <w:p w:rsidR="00105AB0" w:rsidRPr="00105AB0" w:rsidRDefault="00105AB0" w:rsidP="00105AB0">
      <w:pPr>
        <w:pStyle w:val="a4"/>
        <w:ind w:left="0" w:firstLine="709"/>
        <w:jc w:val="both"/>
        <w:rPr>
          <w:rFonts w:eastAsia="Times New Roman"/>
          <w:lang w:eastAsia="ru-RU"/>
        </w:rPr>
      </w:pPr>
    </w:p>
    <w:p w:rsidR="00105AB0" w:rsidRPr="00105AB0" w:rsidRDefault="00105AB0" w:rsidP="00105AB0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Образец В: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Пространственная инсталляция (описание). Деревянная трибуна, обернутая красной тканью. По бокам трибуны закреплены динамические конструкции (наподобие «Контррельефов» Татлина) из дерева, железа и стекла. Над трибуной вывешен текстильный баннер с цитатой: </w:t>
      </w:r>
      <w:r w:rsidRPr="00105AB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«Мы наш, мы новый мир построим, кто был ничем, тот станет всем»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 (орфография сохранена). Инсталляция воссоздана по</w:t>
      </w:r>
      <w:r w:rsidR="0072423A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>описанию для празднования 1 мая 1921 года.</w:t>
      </w:r>
    </w:p>
    <w:p w:rsidR="0072423A" w:rsidRDefault="0072423A" w:rsidP="00105AB0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05AB0" w:rsidRPr="00105AB0" w:rsidRDefault="00105AB0" w:rsidP="00105AB0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</w:pPr>
      <w:r w:rsidRPr="00105A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Вопросы и задания:</w:t>
      </w:r>
    </w:p>
    <w:p w:rsidR="00105AB0" w:rsidRPr="00105AB0" w:rsidRDefault="00105AB0" w:rsidP="00105A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:rsidR="00105AB0" w:rsidRPr="00105AB0" w:rsidRDefault="00105AB0" w:rsidP="00105AB0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Идентификация: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 Определите, к какому историческому периоду, стилю (лубок, конструктивизм, «Окна РОСТА») и, по возможности, к</w:t>
      </w:r>
      <w:r w:rsidR="00F42D3D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>творчеству какого конкретного автора (Маяковский, Родченко, Моор) относится каждый образец (А, Б, В). Аргументируйте свой ответ, опираясь на</w:t>
      </w:r>
      <w:r w:rsidR="00FE5157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>технику исполнения и композиционные особенности.</w:t>
      </w:r>
    </w:p>
    <w:p w:rsidR="00105AB0" w:rsidRPr="00105AB0" w:rsidRDefault="00105AB0" w:rsidP="00105A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05AB0" w:rsidRPr="00105AB0" w:rsidRDefault="00105AB0" w:rsidP="00105AB0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Функциональность текста: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Проанализируйте, какую функцию выполняет литературный текст в каждом из образцов.</w:t>
      </w:r>
    </w:p>
    <w:p w:rsidR="00105AB0" w:rsidRPr="00105AB0" w:rsidRDefault="00105AB0" w:rsidP="00105A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05AB0" w:rsidRPr="00105AB0" w:rsidRDefault="00105AB0" w:rsidP="00105AB0">
      <w:pPr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>В образце А: является ли текст иллюстрацией к картинке или</w:t>
      </w:r>
      <w:r w:rsidR="00483744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>картинка иллюстрацией к тексту? Как ритм стиха (лесенка) влияет на</w:t>
      </w:r>
      <w:r w:rsidR="00483744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>восприятие образа?</w:t>
      </w:r>
    </w:p>
    <w:p w:rsidR="00105AB0" w:rsidRPr="00105AB0" w:rsidRDefault="00105AB0" w:rsidP="00105A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05AB0" w:rsidRPr="00105AB0" w:rsidRDefault="00105AB0" w:rsidP="00105AB0">
      <w:pPr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>В образце Б: объясните эффект «фотомонтажа» текста и</w:t>
      </w:r>
      <w:r w:rsidR="0061302B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>изображения. Как шрифт превращается в часть «социальной скульптуры»?</w:t>
      </w:r>
    </w:p>
    <w:p w:rsidR="00105AB0" w:rsidRPr="00105AB0" w:rsidRDefault="00105AB0" w:rsidP="00105A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05AB0" w:rsidRPr="00105AB0" w:rsidRDefault="00105AB0" w:rsidP="00105AB0">
      <w:pPr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>В образце В: почему для массового действа выбрана именно цитата из оратории (музыкально-литературного жанра), а не частное лирическое высказывание?</w:t>
      </w:r>
    </w:p>
    <w:p w:rsidR="00105AB0" w:rsidRPr="00105AB0" w:rsidRDefault="00105AB0" w:rsidP="00105A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05AB0" w:rsidRPr="00105AB0" w:rsidRDefault="00105AB0" w:rsidP="00105AB0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Синтез: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 Сформулируйте, как в данных произведениях решается проблема «авторства». Исчезает ли индивидуальный стиль художника/поэта в угоду социальному заказу, или же, наоборот, проступает ярче?</w:t>
      </w:r>
    </w:p>
    <w:p w:rsidR="00105AB0" w:rsidRPr="00105AB0" w:rsidRDefault="00105AB0" w:rsidP="00105AB0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05AB0" w:rsidRPr="00105AB0" w:rsidRDefault="00105AB0" w:rsidP="00105AB0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Задание №2. Кейс-метод: «Инсталляция как агитация».</w:t>
      </w:r>
    </w:p>
    <w:p w:rsidR="00105AB0" w:rsidRPr="00105AB0" w:rsidRDefault="00105AB0" w:rsidP="00105AB0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DB01BE" w:rsidRDefault="00105AB0" w:rsidP="00105A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Тип задания: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Проектное моделирование (</w:t>
      </w:r>
      <w:r w:rsidR="00DB01BE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>абота в малых группах или индивидуально, прикладной характер).</w:t>
      </w:r>
    </w:p>
    <w:p w:rsidR="00105AB0" w:rsidRPr="00105AB0" w:rsidRDefault="00105AB0" w:rsidP="00105A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Оценка: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 Социальные навыки (умение аргументировать выбор), творческие задатки (креативность), знание историко-культурного контекста.</w:t>
      </w:r>
    </w:p>
    <w:p w:rsidR="00105AB0" w:rsidRPr="00105AB0" w:rsidRDefault="00105AB0" w:rsidP="00105A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2C48" w:rsidRDefault="00105AB0" w:rsidP="00105AB0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Творческая подводка:</w:t>
      </w:r>
    </w:p>
    <w:p w:rsidR="00105AB0" w:rsidRPr="00105AB0" w:rsidRDefault="00105AB0" w:rsidP="00105A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В 1920-е годы искусство вторглось в быт. Художники-конструктивисты (Братья Стенберги, Родченко, Татлин) считали, что объекты </w:t>
      </w:r>
      <w:r w:rsidR="00032322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 будь то киоск, трибуна или театральный занавес </w:t>
      </w:r>
      <w:r w:rsidR="00032322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 должны нести в себе идеологический заряд и быть функциональными. Представьте, что вы </w:t>
      </w:r>
      <w:r w:rsidR="00032322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 участник творческой группы ЛЕФ (Левый фронт искусств). Вам поступил заказ от отдела агитации и пропаганды: оформить </w:t>
      </w:r>
      <w:r w:rsidRPr="00105A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пространство «Пункта ликвидации неграмотности» (ликбеза)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 на заводской окраине в 1929 году. У вас нет ресурсов на масляную живопись, только дешевые материалы: фанера, краска, трафареты, старые газеты, фотографии, деревянные рейки и огромная подборка литературных текстов (отрывки из «Марша ударных бригад» Гастева, стихи Маяковского из «Окон сатиры», лозунги Демьяна Бедного).</w:t>
      </w:r>
    </w:p>
    <w:p w:rsidR="00105AB0" w:rsidRPr="00105AB0" w:rsidRDefault="00105AB0" w:rsidP="00105AB0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05AB0" w:rsidRPr="00105AB0" w:rsidRDefault="00105AB0" w:rsidP="00105A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Задание: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Разработайте концепцию </w:t>
      </w:r>
      <w:r w:rsidRPr="00105A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«социальной инсталляции»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 (описание или</w:t>
      </w:r>
      <w:r w:rsidR="00CA1ACB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>макет/схема), объединяющей изобразительные элементы и литературное слово. Ваша инсталляция должна быть не просто стендом, а средой, вовлекающей посетителя (рабочего, крестьянина, пришедшего учиться).</w:t>
      </w:r>
    </w:p>
    <w:p w:rsidR="00105AB0" w:rsidRPr="00105AB0" w:rsidRDefault="00105AB0" w:rsidP="00105AB0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05AB0" w:rsidRPr="00105AB0" w:rsidRDefault="00105AB0" w:rsidP="00105A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Структура ответа (проекта):</w:t>
      </w:r>
    </w:p>
    <w:p w:rsidR="00105AB0" w:rsidRPr="00105AB0" w:rsidRDefault="00105AB0" w:rsidP="00105AB0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Выбор пространства: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 Что вы оформляете? (входная группа, учебный класс, уличная витрина). Как форма объекта диктует содержание?</w:t>
      </w:r>
    </w:p>
    <w:p w:rsidR="00105AB0" w:rsidRPr="00105AB0" w:rsidRDefault="00105AB0" w:rsidP="00105AB0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Литературный сценарий: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 Выберите 2-3 текста или фрагмента из</w:t>
      </w:r>
      <w:r w:rsidR="00AD5BF8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предложенного списка (или известных вам по программе). </w:t>
      </w:r>
      <w:r w:rsidRPr="00105AB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Обоснуйте выбор.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 Почему именно эти стихи помогают создать образ «грамотность = власть»?</w:t>
      </w:r>
    </w:p>
    <w:p w:rsidR="00105AB0" w:rsidRPr="00105AB0" w:rsidRDefault="00105AB0" w:rsidP="00105AB0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Визуальное решение:</w:t>
      </w:r>
    </w:p>
    <w:p w:rsidR="00105AB0" w:rsidRPr="00105AB0" w:rsidRDefault="00105AB0" w:rsidP="00105AB0">
      <w:pPr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>Предложите способ интеграции текста в объект (например: текст не наклеен, а вырезан трафаретом так, что сквозь буквы виден свет; или буквы стихотворения сложены из гаек и болтов, отсылая к Гастеву).</w:t>
      </w:r>
    </w:p>
    <w:p w:rsidR="00105AB0" w:rsidRPr="00105AB0" w:rsidRDefault="00105AB0" w:rsidP="00105AB0">
      <w:pPr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Как будет использован принцип </w:t>
      </w:r>
      <w:r w:rsidRPr="00105AB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фотомонтажа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 (Родченко) для объединения лиц рабочих с цитатами?</w:t>
      </w:r>
    </w:p>
    <w:p w:rsidR="00105AB0" w:rsidRPr="00105AB0" w:rsidRDefault="00105AB0" w:rsidP="00105AB0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Социальный эффект: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Предположите, как ваша инсталляция должна изменить поведение человека (остановиться, прочитать вслух, вписать свое имя в свободное место на плакате?). Должен ли зритель стать соавтором?</w:t>
      </w:r>
    </w:p>
    <w:p w:rsidR="00105AB0" w:rsidRPr="00105AB0" w:rsidRDefault="00105AB0" w:rsidP="00105A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Дополнительное условие: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 В описание проекта необходимо включить рефлексию о сложности работы с литературным текстом в публичном пространстве (как не исказить смысл поэта, адаптируя его стих для плаката).</w:t>
      </w:r>
    </w:p>
    <w:p w:rsidR="00105AB0" w:rsidRPr="00105AB0" w:rsidRDefault="00105AB0" w:rsidP="00105AB0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DE7A7B" w:rsidRDefault="00DE7A7B" w:rsidP="00105AB0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DE7A7B" w:rsidRDefault="00DE7A7B" w:rsidP="00105AB0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05AB0" w:rsidRPr="00105AB0" w:rsidRDefault="00105AB0" w:rsidP="00105AB0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Задание №3. Реконструкция контекста: «Стих на щите».</w:t>
      </w:r>
    </w:p>
    <w:p w:rsidR="00105AB0" w:rsidRPr="00105AB0" w:rsidRDefault="00105AB0" w:rsidP="00105AB0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2B2FA6" w:rsidRDefault="00105AB0" w:rsidP="00105A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Тип задания: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 Театрализованная реконструкция / Ораторское искусство (Индивидуальное публичное выступление).</w:t>
      </w:r>
    </w:p>
    <w:p w:rsidR="00105AB0" w:rsidRPr="00105AB0" w:rsidRDefault="00105AB0" w:rsidP="00105A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Оценка: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 Социальные навыки (ораторское мастерство, работа с</w:t>
      </w:r>
      <w:r w:rsidR="002B2FA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>аудиторией), знание материала (декламация с пониманием ритма), творческие задатки (эмпатия, режиссура жеста).</w:t>
      </w:r>
    </w:p>
    <w:p w:rsidR="00105AB0" w:rsidRPr="00105AB0" w:rsidRDefault="00105AB0" w:rsidP="00105AB0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2B2FA6" w:rsidRDefault="00105AB0" w:rsidP="00105AB0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Творческая подводка:</w:t>
      </w:r>
    </w:p>
    <w:p w:rsidR="00105AB0" w:rsidRPr="00105AB0" w:rsidRDefault="00105AB0" w:rsidP="00105A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>В 1920-е годы поэзия существовала не только в книгах. Она звучала с</w:t>
      </w:r>
      <w:r w:rsidR="008D142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грузовиков, с трибун стадионов, на демонстрациях. Сам В. Маяковский считал, что «улица </w:t>
      </w:r>
      <w:r w:rsidR="00032322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 кисть, площадь </w:t>
      </w:r>
      <w:r w:rsidR="00032322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 палитра». Литературные произведения часто становились частью карнавального действа или агитационного перформанса. Художники, рисующие плакаты, и поэты, пишущие стихи, обменивались приемами: плакат стремился к агитационной ритмике стиха, а</w:t>
      </w:r>
      <w:r w:rsidR="008D142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стих </w:t>
      </w:r>
      <w:r w:rsidR="00032322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 к графической четкости плаката.</w:t>
      </w:r>
    </w:p>
    <w:p w:rsidR="00196F1F" w:rsidRDefault="00196F1F" w:rsidP="00105AB0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05AB0" w:rsidRPr="00105AB0" w:rsidRDefault="00105AB0" w:rsidP="00105A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Задание: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br/>
        <w:t>Вам предлагается выбрать одно из программных стихотворений (или</w:t>
      </w:r>
      <w:r w:rsidR="00196F1F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>фрагмент поэмы), которое в 1918–1930-х годах использовалось на</w:t>
      </w:r>
      <w:r w:rsidR="00196F1F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>транспарантах, плакатах или было написано специально для агитации. Список для выбора:</w:t>
      </w:r>
    </w:p>
    <w:p w:rsidR="00105AB0" w:rsidRPr="00105AB0" w:rsidRDefault="00105AB0" w:rsidP="00105AB0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>В. Маяковский. «Левый марш» (1918).</w:t>
      </w:r>
    </w:p>
    <w:p w:rsidR="00105AB0" w:rsidRPr="00105AB0" w:rsidRDefault="00105AB0" w:rsidP="00105AB0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>В. Маяковский. «Песня-молния» (или текст из «Окон РОСТА»).</w:t>
      </w:r>
    </w:p>
    <w:p w:rsidR="00105AB0" w:rsidRPr="00105AB0" w:rsidRDefault="00105AB0" w:rsidP="00105AB0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>А. Гастев. «Мы растем из железа» (из книги «Поэзия рабочего удара»).</w:t>
      </w:r>
    </w:p>
    <w:p w:rsidR="00105AB0" w:rsidRPr="00105AB0" w:rsidRDefault="00105AB0" w:rsidP="00105AB0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>Д. Бедный. «Главная улица» (агитбасня).</w:t>
      </w:r>
    </w:p>
    <w:p w:rsidR="00196F1F" w:rsidRDefault="00196F1F" w:rsidP="00105A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05AB0" w:rsidRPr="00105AB0" w:rsidRDefault="00105AB0" w:rsidP="00105A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>Необходимо выполнить три шага:</w:t>
      </w:r>
    </w:p>
    <w:p w:rsidR="00105AB0" w:rsidRPr="00105AB0" w:rsidRDefault="00105AB0" w:rsidP="00105AB0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Историко-культурный анализ (письменно):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 Опишите, в каком именно визуальном контексте могло существовать это произведение. Был ли этот текст написан </w:t>
      </w:r>
      <w:r w:rsidRPr="00105AB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под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 плакат (как у М</w:t>
      </w:r>
      <w:r w:rsidR="00196F1F">
        <w:rPr>
          <w:rFonts w:ascii="Times New Roman" w:eastAsia="Times New Roman" w:hAnsi="Times New Roman"/>
          <w:sz w:val="28"/>
          <w:szCs w:val="28"/>
          <w:lang w:eastAsia="ru-RU"/>
        </w:rPr>
        <w:t>аяковского в «Окнах РОСТА») или 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плакат возник </w:t>
      </w:r>
      <w:r w:rsidRPr="00105AB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под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 влиянием этого текста? Приведите примеры известных художников, которые иллюстрировали или «строили» из текста этого автора визуальный образ.</w:t>
      </w:r>
    </w:p>
    <w:p w:rsidR="00105AB0" w:rsidRPr="00105AB0" w:rsidRDefault="00105AB0" w:rsidP="00105AB0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Актерская реконструкция (устно/видео):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Представьте, что вы </w:t>
      </w:r>
      <w:r w:rsidR="00032322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 агитатор 1920-го года, стоящий на грузовике (или участник физкультурного парада). Прочитайте выбранный текст так, как если бы вы не читали стихи, а</w:t>
      </w:r>
      <w:r w:rsidR="00196F1F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>«рисовали» им в воздухе плакат.</w:t>
      </w:r>
    </w:p>
    <w:p w:rsidR="00105AB0" w:rsidRPr="00105AB0" w:rsidRDefault="00105AB0" w:rsidP="00105AB0">
      <w:pPr>
        <w:numPr>
          <w:ilvl w:val="1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lastRenderedPageBreak/>
        <w:t>Ритмический рисунок: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 Утрируйте ритм, выделите ударения, используйте рубленую жестикуляцию (агитационные «рубки»), характерную для эстрады того времени.</w:t>
      </w:r>
    </w:p>
    <w:p w:rsidR="00105AB0" w:rsidRPr="00105AB0" w:rsidRDefault="00105AB0" w:rsidP="00105AB0">
      <w:pPr>
        <w:numPr>
          <w:ilvl w:val="1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Визуализация: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 Ваше тело и голос должны имитировать приемы социального плаката (гротеск, преувеличение, лаконичность).</w:t>
      </w:r>
    </w:p>
    <w:p w:rsidR="00105AB0" w:rsidRPr="00105AB0" w:rsidRDefault="00105AB0" w:rsidP="00105AB0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Рефлексия: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 После выступления (или в письменном комментарии) объясните, с какими трудностями вы столкнулись. Как изменилось восприятие текста, когда вы попытались «вписать» его в</w:t>
      </w:r>
      <w:r w:rsidR="00196F1F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>агитационную инсталляцию собственного тела (пространства вокруг)? Можно ли считать такой способ чтения формой «социальной скульптуры» (по аналогии с идеей Бойса, применительно к советскому контексту)?</w:t>
      </w:r>
    </w:p>
    <w:p w:rsidR="00105AB0" w:rsidRPr="00105AB0" w:rsidRDefault="00105AB0" w:rsidP="00105A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05AB0" w:rsidRPr="00105AB0" w:rsidRDefault="00105AB0" w:rsidP="00105AB0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05AB0" w:rsidRPr="00105AB0" w:rsidRDefault="00105AB0" w:rsidP="00105AB0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Критерии оценки (общие для всех заданий)</w:t>
      </w:r>
    </w:p>
    <w:p w:rsidR="00105AB0" w:rsidRPr="00105AB0" w:rsidRDefault="00105AB0" w:rsidP="00105AB0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05AB0" w:rsidRPr="00105AB0" w:rsidRDefault="00105AB0" w:rsidP="00105AB0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Знание материала (</w:t>
      </w:r>
      <w:r w:rsidR="005A557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максимум</w:t>
      </w:r>
      <w:r w:rsidRPr="00105A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5 баллов):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 Точность датировок, верное определение стилей (конструктивизм, супрематизм, «Окна РОСТА»), знание биографий ключевых фигур (Маяковский, Родченко, Моор, Гастев).</w:t>
      </w:r>
    </w:p>
    <w:p w:rsidR="00105AB0" w:rsidRPr="00105AB0" w:rsidRDefault="00105AB0" w:rsidP="00105AB0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Социальные навыки (</w:t>
      </w:r>
      <w:r w:rsidR="005A557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максимум</w:t>
      </w:r>
      <w:r w:rsidR="005A557C" w:rsidRPr="00105A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105A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5 баллов):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 В задании №2 </w:t>
      </w:r>
      <w:r w:rsidR="00032322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 умение работать в логике социального заказа, аргументировать практическую пользу искусства. В задании №3 </w:t>
      </w:r>
      <w:r w:rsidR="00032322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 умение воздействовать на</w:t>
      </w:r>
      <w:r w:rsidR="005A557C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>аудиторию, понимание риторики эпохи.</w:t>
      </w:r>
    </w:p>
    <w:p w:rsidR="00105AB0" w:rsidRPr="00105AB0" w:rsidRDefault="00105AB0" w:rsidP="00105AB0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Творческие задатки (</w:t>
      </w:r>
      <w:r w:rsidR="005A557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максимум</w:t>
      </w:r>
      <w:r w:rsidR="005A557C" w:rsidRPr="00105A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105A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5 баллов):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 Оригинальность решения инсталляции (Задание 2), глубина эмпатии и выразительность при</w:t>
      </w:r>
      <w:r w:rsidR="005A557C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>реконструкции (Задание 3), нестандартные выводы в аналитике (Задание</w:t>
      </w:r>
      <w:r w:rsidR="005A557C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>1).</w:t>
      </w:r>
    </w:p>
    <w:p w:rsidR="00105AB0" w:rsidRPr="00105AB0" w:rsidRDefault="00105AB0" w:rsidP="00105AB0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Прикладные знания (</w:t>
      </w:r>
      <w:r w:rsidR="005A557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максимум</w:t>
      </w:r>
      <w:r w:rsidR="005A557C" w:rsidRPr="00105A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105A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 балла):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 Владение терминологией (фотомонтаж, контррельеф, трафарет, агитпроп, ликбез), понимание материалов и техник.</w:t>
      </w:r>
    </w:p>
    <w:p w:rsidR="00105AB0" w:rsidRPr="00105AB0" w:rsidRDefault="00105AB0" w:rsidP="00A66EFC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05AB0" w:rsidRPr="00105AB0" w:rsidRDefault="00105AB0" w:rsidP="00105A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Итоговый уровень:</w:t>
      </w:r>
    </w:p>
    <w:p w:rsidR="00105AB0" w:rsidRPr="00105AB0" w:rsidRDefault="00105AB0" w:rsidP="00105AB0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>Высокий (15-18 баллов</w:t>
      </w:r>
      <w:r w:rsidR="00A66EFC">
        <w:rPr>
          <w:rFonts w:ascii="Times New Roman" w:eastAsia="Times New Roman" w:hAnsi="Times New Roman"/>
          <w:sz w:val="28"/>
          <w:szCs w:val="28"/>
          <w:lang w:eastAsia="ru-RU"/>
        </w:rPr>
        <w:t>): Учащийся</w:t>
      </w:r>
      <w:r w:rsidR="00F341D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05AB0">
        <w:rPr>
          <w:rFonts w:ascii="Times New Roman" w:eastAsia="Times New Roman" w:hAnsi="Times New Roman"/>
          <w:sz w:val="28"/>
          <w:szCs w:val="28"/>
          <w:lang w:eastAsia="ru-RU"/>
        </w:rPr>
        <w:t>демонстрирует не только знание истории, но и способность к культурному синтезу, понимает взаимовлияние литературы и изобразительного искусства как единого потока.</w:t>
      </w:r>
    </w:p>
    <w:p w:rsidR="00105AB0" w:rsidRPr="00105AB0" w:rsidRDefault="00F341DF" w:rsidP="00105AB0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Средний (10-14 баллов):</w:t>
      </w:r>
      <w:r w:rsidR="00A66EFC">
        <w:rPr>
          <w:rFonts w:ascii="Times New Roman" w:eastAsia="Times New Roman" w:hAnsi="Times New Roman"/>
          <w:sz w:val="28"/>
          <w:szCs w:val="28"/>
          <w:lang w:eastAsia="ru-RU"/>
        </w:rPr>
        <w:t xml:space="preserve"> Учащийся</w:t>
      </w:r>
      <w:r w:rsidR="00105AB0" w:rsidRPr="00105AB0">
        <w:rPr>
          <w:rFonts w:ascii="Times New Roman" w:eastAsia="Times New Roman" w:hAnsi="Times New Roman"/>
          <w:sz w:val="28"/>
          <w:szCs w:val="28"/>
          <w:lang w:eastAsia="ru-RU"/>
        </w:rPr>
        <w:t xml:space="preserve"> ориентируется в хронологии и персоналиях, но испытывает трудности в анализе синтеза искусств или 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105AB0" w:rsidRPr="00105AB0">
        <w:rPr>
          <w:rFonts w:ascii="Times New Roman" w:eastAsia="Times New Roman" w:hAnsi="Times New Roman"/>
          <w:sz w:val="28"/>
          <w:szCs w:val="28"/>
          <w:lang w:eastAsia="ru-RU"/>
        </w:rPr>
        <w:t>прикладном моделировании.</w:t>
      </w:r>
    </w:p>
    <w:p w:rsidR="00B60849" w:rsidRPr="00B60849" w:rsidRDefault="00105AB0" w:rsidP="008362CF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B60849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Низкий (менее 10 баллов):</w:t>
      </w:r>
      <w:r w:rsidR="00F341DF" w:rsidRPr="00B60849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</w:t>
      </w:r>
      <w:r w:rsidR="00A66EFC" w:rsidRPr="00B60849">
        <w:rPr>
          <w:rFonts w:ascii="Times New Roman" w:eastAsia="Times New Roman" w:hAnsi="Times New Roman"/>
          <w:sz w:val="28"/>
          <w:szCs w:val="28"/>
          <w:lang w:eastAsia="ru-RU"/>
        </w:rPr>
        <w:t xml:space="preserve">Учащийся </w:t>
      </w:r>
      <w:r w:rsidRPr="00B60849">
        <w:rPr>
          <w:rFonts w:ascii="Times New Roman" w:eastAsia="Times New Roman" w:hAnsi="Times New Roman"/>
          <w:sz w:val="28"/>
          <w:szCs w:val="28"/>
          <w:lang w:eastAsia="ru-RU"/>
        </w:rPr>
        <w:t>путает стили, не видит связи между текстом и изображением, отказывается от творческого осмысления материала.</w:t>
      </w:r>
      <w:r w:rsidR="00B60849" w:rsidRPr="00B60849">
        <w:rPr>
          <w:rFonts w:ascii="Times New Roman" w:hAnsi="Times New Roman"/>
          <w:b/>
          <w:sz w:val="28"/>
          <w:szCs w:val="28"/>
        </w:rPr>
        <w:br w:type="page"/>
      </w:r>
    </w:p>
    <w:p w:rsidR="00105AB0" w:rsidRDefault="00726688" w:rsidP="00195D83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</w:t>
      </w:r>
      <w:r w:rsidR="00195D83" w:rsidRPr="00195D83">
        <w:rPr>
          <w:rFonts w:ascii="Times New Roman" w:hAnsi="Times New Roman"/>
          <w:b/>
          <w:sz w:val="28"/>
          <w:szCs w:val="28"/>
        </w:rPr>
        <w:t>РИЛОЖЕНИЕ</w:t>
      </w:r>
      <w:r w:rsidR="008A2732">
        <w:rPr>
          <w:rFonts w:ascii="Times New Roman" w:hAnsi="Times New Roman"/>
          <w:b/>
          <w:sz w:val="28"/>
          <w:szCs w:val="28"/>
        </w:rPr>
        <w:t xml:space="preserve"> 1</w:t>
      </w:r>
    </w:p>
    <w:p w:rsidR="0051417B" w:rsidRPr="0051417B" w:rsidRDefault="0051417B" w:rsidP="0051417B">
      <w:pPr>
        <w:spacing w:before="100" w:beforeAutospacing="1" w:after="100" w:afterAutospacing="1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51417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Задание №1. Исследование-атрибуция.</w:t>
      </w:r>
    </w:p>
    <w:p w:rsidR="0051417B" w:rsidRPr="0051417B" w:rsidRDefault="0051417B" w:rsidP="00080BE6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1417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Тип задания:</w:t>
      </w:r>
      <w:r w:rsidRPr="0051417B">
        <w:rPr>
          <w:rFonts w:ascii="Times New Roman" w:eastAsia="Times New Roman" w:hAnsi="Times New Roman"/>
          <w:sz w:val="24"/>
          <w:szCs w:val="24"/>
          <w:lang w:eastAsia="ru-RU"/>
        </w:rPr>
        <w:t xml:space="preserve"> Аналитическое (индивидуальная работа с визуальным рядом и</w:t>
      </w:r>
      <w:r w:rsidR="005818B1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51417B">
        <w:rPr>
          <w:rFonts w:ascii="Times New Roman" w:eastAsia="Times New Roman" w:hAnsi="Times New Roman"/>
          <w:sz w:val="24"/>
          <w:szCs w:val="24"/>
          <w:lang w:eastAsia="ru-RU"/>
        </w:rPr>
        <w:t>историческим контекстом).</w:t>
      </w:r>
      <w:r w:rsidRPr="0051417B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51417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Оценка:</w:t>
      </w:r>
      <w:r w:rsidRPr="0051417B">
        <w:rPr>
          <w:rFonts w:ascii="Times New Roman" w:eastAsia="Times New Roman" w:hAnsi="Times New Roman"/>
          <w:sz w:val="24"/>
          <w:szCs w:val="24"/>
          <w:lang w:eastAsia="ru-RU"/>
        </w:rPr>
        <w:t xml:space="preserve"> Знание материала (историческая точность), навыки формального и</w:t>
      </w:r>
      <w:r w:rsidR="005818B1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51417B">
        <w:rPr>
          <w:rFonts w:ascii="Times New Roman" w:eastAsia="Times New Roman" w:hAnsi="Times New Roman"/>
          <w:sz w:val="24"/>
          <w:szCs w:val="24"/>
          <w:lang w:eastAsia="ru-RU"/>
        </w:rPr>
        <w:t>иконографического анализа.</w:t>
      </w:r>
    </w:p>
    <w:p w:rsidR="00B60849" w:rsidRDefault="00B60849" w:rsidP="00B6084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417B" w:rsidRPr="0051417B" w:rsidRDefault="0051417B" w:rsidP="00B6084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1417B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Представьте, что во время реставрации старого фонда вы обнаружили три изображения, которые не имеют подписей, но на них когда-то были строки, которые утрачены. Эти изображения </w:t>
      </w:r>
      <w:r w:rsidR="00032322"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Pr="0051417B">
        <w:rPr>
          <w:rFonts w:ascii="Times New Roman" w:eastAsia="Times New Roman" w:hAnsi="Times New Roman"/>
          <w:sz w:val="24"/>
          <w:szCs w:val="24"/>
          <w:lang w:eastAsia="ru-RU"/>
        </w:rPr>
        <w:t xml:space="preserve"> типичные образцы агитационного искусства 1918–1930-х годов. Ваша задача </w:t>
      </w:r>
      <w:r w:rsidR="00032322"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Pr="0051417B">
        <w:rPr>
          <w:rFonts w:ascii="Times New Roman" w:eastAsia="Times New Roman" w:hAnsi="Times New Roman"/>
          <w:sz w:val="24"/>
          <w:szCs w:val="24"/>
          <w:lang w:eastAsia="ru-RU"/>
        </w:rPr>
        <w:t xml:space="preserve"> выступить в роли эксперта-культуролога. Для того, чтобы выполнить задание, вам необходимо: узнать или описать стиль художника, какой здесь мог быть текст и объяснить, </w:t>
      </w:r>
      <w:r w:rsidRPr="0051417B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почему</w:t>
      </w:r>
      <w:r w:rsidRPr="0051417B">
        <w:rPr>
          <w:rFonts w:ascii="Times New Roman" w:eastAsia="Times New Roman" w:hAnsi="Times New Roman"/>
          <w:sz w:val="24"/>
          <w:szCs w:val="24"/>
          <w:lang w:eastAsia="ru-RU"/>
        </w:rPr>
        <w:t xml:space="preserve"> литературный текст здесь расположен именно так, как вы его расположили, и как он взаимодействует с изображением. Каждый образ </w:t>
      </w:r>
      <w:r w:rsidR="00032322"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Pr="0051417B">
        <w:rPr>
          <w:rFonts w:ascii="Times New Roman" w:eastAsia="Times New Roman" w:hAnsi="Times New Roman"/>
          <w:sz w:val="24"/>
          <w:szCs w:val="24"/>
          <w:lang w:eastAsia="ru-RU"/>
        </w:rPr>
        <w:t xml:space="preserve"> это документ своей эпохи.</w:t>
      </w:r>
    </w:p>
    <w:p w:rsidR="0051417B" w:rsidRPr="0051417B" w:rsidRDefault="00080BE6" w:rsidP="0051417B">
      <w:pPr>
        <w:spacing w:before="100" w:beforeAutospacing="1" w:after="100" w:afterAutospacing="1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2FB6722" wp14:editId="01B02CCB">
            <wp:simplePos x="0" y="0"/>
            <wp:positionH relativeFrom="column">
              <wp:posOffset>3075006</wp:posOffset>
            </wp:positionH>
            <wp:positionV relativeFrom="paragraph">
              <wp:posOffset>7751</wp:posOffset>
            </wp:positionV>
            <wp:extent cx="2958353" cy="389040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769" cy="3901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17B" w:rsidRPr="0051417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Материалы для задания:</w:t>
      </w:r>
    </w:p>
    <w:p w:rsidR="0018646B" w:rsidRDefault="0051417B" w:rsidP="0018646B">
      <w:pPr>
        <w:spacing w:after="0" w:line="360" w:lineRule="auto"/>
        <w:ind w:right="581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1417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Образец А:</w:t>
      </w:r>
      <w:r w:rsidRPr="0051417B">
        <w:rPr>
          <w:rFonts w:ascii="Times New Roman" w:eastAsia="Times New Roman" w:hAnsi="Times New Roman"/>
          <w:sz w:val="24"/>
          <w:szCs w:val="24"/>
          <w:lang w:eastAsia="ru-RU"/>
        </w:rPr>
        <w:t xml:space="preserve"> Лист плотной бумаги.</w:t>
      </w:r>
    </w:p>
    <w:p w:rsidR="0051417B" w:rsidRPr="0051417B" w:rsidRDefault="0051417B" w:rsidP="0018646B">
      <w:pPr>
        <w:spacing w:after="0" w:line="360" w:lineRule="auto"/>
        <w:ind w:right="581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Изображение выполнено черной </w:t>
      </w:r>
      <w:r w:rsidR="00080BE6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ушью</w:t>
      </w:r>
      <w:r w:rsidR="00080BE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 красной краской. Стилизованная фигура</w:t>
      </w:r>
      <w:r w:rsidR="0018646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красноармейца огромного роста возвышается</w:t>
      </w:r>
      <w:r w:rsidR="00080BE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над мелкими, карикатурными фигурами</w:t>
      </w:r>
      <w:r w:rsidR="0018646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генерала в буржуазном костюме.</w:t>
      </w:r>
      <w:r w:rsidR="0018646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На листе, занимая значимую часть пространства,</w:t>
      </w:r>
      <w:r w:rsidR="0018646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идёт текст, набранный от руки печатными буквами,</w:t>
      </w:r>
      <w:r w:rsidR="0018646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разбитый на короткие</w:t>
      </w:r>
      <w:r w:rsidR="0079344C">
        <w:rPr>
          <w:rFonts w:ascii="Times New Roman" w:eastAsia="Times New Roman" w:hAnsi="Times New Roman"/>
          <w:sz w:val="24"/>
          <w:szCs w:val="24"/>
          <w:lang w:eastAsia="ru-RU"/>
        </w:rPr>
        <w:t xml:space="preserve"> строки (лесенкой).</w:t>
      </w:r>
    </w:p>
    <w:p w:rsidR="0051417B" w:rsidRDefault="0051417B" w:rsidP="00080BE6">
      <w:pPr>
        <w:spacing w:after="0" w:line="360" w:lineRule="auto"/>
        <w:rPr>
          <w:rFonts w:eastAsia="Times New Roman"/>
          <w:sz w:val="24"/>
          <w:szCs w:val="24"/>
          <w:lang w:eastAsia="ru-RU"/>
        </w:rPr>
      </w:pPr>
    </w:p>
    <w:p w:rsidR="0051417B" w:rsidRPr="0079344C" w:rsidRDefault="0079344C" w:rsidP="00080BE6">
      <w:pPr>
        <w:spacing w:before="100" w:beforeAutospacing="1" w:after="100" w:afterAutospacing="1" w:line="360" w:lineRule="auto"/>
        <w:ind w:right="5953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7A628F4" wp14:editId="7C7DE7E9">
            <wp:simplePos x="0" y="0"/>
            <wp:positionH relativeFrom="column">
              <wp:posOffset>2832772</wp:posOffset>
            </wp:positionH>
            <wp:positionV relativeFrom="paragraph">
              <wp:posOffset>-454250</wp:posOffset>
            </wp:positionV>
            <wp:extent cx="2856874" cy="4041896"/>
            <wp:effectExtent l="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874" cy="4041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17B" w:rsidRPr="0079344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Образец Б:</w:t>
      </w:r>
      <w:r w:rsidR="0051417B" w:rsidRPr="0079344C">
        <w:rPr>
          <w:rFonts w:ascii="Times New Roman" w:eastAsia="Times New Roman" w:hAnsi="Times New Roman"/>
          <w:sz w:val="24"/>
          <w:szCs w:val="24"/>
          <w:lang w:eastAsia="ru-RU"/>
        </w:rPr>
        <w:t xml:space="preserve"> Фотомонтаж.</w:t>
      </w:r>
    </w:p>
    <w:p w:rsidR="0051417B" w:rsidRPr="0079344C" w:rsidRDefault="0051417B" w:rsidP="0018646B">
      <w:pPr>
        <w:spacing w:before="100" w:beforeAutospacing="1" w:after="100" w:afterAutospacing="1" w:line="360" w:lineRule="auto"/>
        <w:ind w:right="55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344C">
        <w:rPr>
          <w:rFonts w:ascii="Times New Roman" w:eastAsia="Times New Roman" w:hAnsi="Times New Roman"/>
          <w:sz w:val="24"/>
          <w:szCs w:val="24"/>
          <w:lang w:eastAsia="ru-RU"/>
        </w:rPr>
        <w:t xml:space="preserve">В центре </w:t>
      </w:r>
      <w:r w:rsidR="00032322"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Pr="0079344C">
        <w:rPr>
          <w:rFonts w:ascii="Times New Roman" w:eastAsia="Times New Roman" w:hAnsi="Times New Roman"/>
          <w:sz w:val="24"/>
          <w:szCs w:val="24"/>
          <w:lang w:eastAsia="ru-RU"/>
        </w:rPr>
        <w:t xml:space="preserve"> лицо рабочего в кепке, составленное из множества мелких фотографий станков, шестеренок и</w:t>
      </w:r>
      <w:r w:rsidR="0018646B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79344C">
        <w:rPr>
          <w:rFonts w:ascii="Times New Roman" w:eastAsia="Times New Roman" w:hAnsi="Times New Roman"/>
          <w:sz w:val="24"/>
          <w:szCs w:val="24"/>
          <w:lang w:eastAsia="ru-RU"/>
        </w:rPr>
        <w:t xml:space="preserve">колонн демонстрантов. Фон </w:t>
      </w:r>
      <w:r w:rsidR="00032322"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Pr="0079344C">
        <w:rPr>
          <w:rFonts w:ascii="Times New Roman" w:eastAsia="Times New Roman" w:hAnsi="Times New Roman"/>
          <w:sz w:val="24"/>
          <w:szCs w:val="24"/>
          <w:lang w:eastAsia="ru-RU"/>
        </w:rPr>
        <w:t xml:space="preserve"> индустриальный пейзаж (дымящие трубы). </w:t>
      </w:r>
      <w:r w:rsidR="0018646B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79344C">
        <w:rPr>
          <w:rFonts w:ascii="Times New Roman" w:eastAsia="Times New Roman" w:hAnsi="Times New Roman"/>
          <w:sz w:val="24"/>
          <w:szCs w:val="24"/>
          <w:lang w:eastAsia="ru-RU"/>
        </w:rPr>
        <w:t>Внизу крупный типографский шрифт, стилизованный под металлические конструкции: Шрифт геометричный, без засечек.</w:t>
      </w:r>
    </w:p>
    <w:p w:rsidR="0051417B" w:rsidRPr="0045271C" w:rsidRDefault="00080BE6" w:rsidP="00080BE6">
      <w:pPr>
        <w:spacing w:before="100" w:beforeAutospacing="1" w:after="100" w:afterAutospacing="1" w:line="360" w:lineRule="auto"/>
        <w:ind w:right="7229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04E239B6" wp14:editId="75CC9B55">
            <wp:simplePos x="0" y="0"/>
            <wp:positionH relativeFrom="column">
              <wp:posOffset>-179705</wp:posOffset>
            </wp:positionH>
            <wp:positionV relativeFrom="paragraph">
              <wp:posOffset>354330</wp:posOffset>
            </wp:positionV>
            <wp:extent cx="2987040" cy="4093845"/>
            <wp:effectExtent l="0" t="0" r="3810" b="190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409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17B" w:rsidRPr="00080BE6" w:rsidRDefault="0051417B" w:rsidP="00F9404A">
      <w:pPr>
        <w:spacing w:before="100" w:beforeAutospacing="1" w:after="100" w:afterAutospacing="1" w:line="360" w:lineRule="auto"/>
        <w:ind w:left="5529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0BE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Образец В:</w:t>
      </w:r>
      <w:r w:rsidRPr="00080BE6">
        <w:rPr>
          <w:rFonts w:ascii="Times New Roman" w:eastAsia="Times New Roman" w:hAnsi="Times New Roman"/>
          <w:sz w:val="24"/>
          <w:szCs w:val="24"/>
          <w:lang w:eastAsia="ru-RU"/>
        </w:rPr>
        <w:t xml:space="preserve"> Пространственная инсталляция.</w:t>
      </w:r>
    </w:p>
    <w:p w:rsidR="0051417B" w:rsidRPr="00080BE6" w:rsidRDefault="0051417B" w:rsidP="00F9404A">
      <w:pPr>
        <w:spacing w:before="100" w:beforeAutospacing="1" w:after="100" w:afterAutospacing="1" w:line="360" w:lineRule="auto"/>
        <w:ind w:left="552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0BE6">
        <w:rPr>
          <w:rFonts w:ascii="Times New Roman" w:eastAsia="Times New Roman" w:hAnsi="Times New Roman"/>
          <w:sz w:val="24"/>
          <w:szCs w:val="24"/>
          <w:lang w:eastAsia="ru-RU"/>
        </w:rPr>
        <w:t>Деревянная трибуна, обернутая красной тканью. По бокам трибуны закреплены динамические конструкции (наподобие «Контррельефов») из дерева, железа и стекла. Над трибуной вывешен текстильный баннер с цитатой (надпись утрачена со временем). Инсталляция воссоздана по</w:t>
      </w:r>
      <w:r w:rsidR="00C3422B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080BE6">
        <w:rPr>
          <w:rFonts w:ascii="Times New Roman" w:eastAsia="Times New Roman" w:hAnsi="Times New Roman"/>
          <w:sz w:val="24"/>
          <w:szCs w:val="24"/>
          <w:lang w:eastAsia="ru-RU"/>
        </w:rPr>
        <w:t>описанию для празднования 1 мая 1921 года.</w:t>
      </w:r>
    </w:p>
    <w:p w:rsidR="00726688" w:rsidRDefault="00726688" w:rsidP="0051417B">
      <w:pPr>
        <w:spacing w:before="100" w:beforeAutospacing="1" w:after="100" w:afterAutospacing="1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C3422B" w:rsidRDefault="00C3422B">
      <w:pP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br w:type="page"/>
      </w:r>
    </w:p>
    <w:p w:rsidR="0051417B" w:rsidRPr="00080BE6" w:rsidRDefault="0051417B" w:rsidP="0051417B">
      <w:pPr>
        <w:spacing w:before="100" w:beforeAutospacing="1" w:after="100" w:afterAutospacing="1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080BE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Вопросы и задания:</w:t>
      </w:r>
    </w:p>
    <w:p w:rsidR="0051417B" w:rsidRPr="00080BE6" w:rsidRDefault="0051417B" w:rsidP="0051417B">
      <w:pPr>
        <w:spacing w:before="100" w:beforeAutospacing="1" w:after="100" w:afterAutospacing="1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080BE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Задания:</w:t>
      </w:r>
    </w:p>
    <w:p w:rsidR="0051417B" w:rsidRPr="00080BE6" w:rsidRDefault="0051417B" w:rsidP="00934A9D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0BE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Идентификация:</w:t>
      </w:r>
      <w:r w:rsidRPr="00080BE6">
        <w:rPr>
          <w:rFonts w:ascii="Times New Roman" w:eastAsia="Times New Roman" w:hAnsi="Times New Roman"/>
          <w:sz w:val="24"/>
          <w:szCs w:val="24"/>
          <w:lang w:eastAsia="ru-RU"/>
        </w:rPr>
        <w:t xml:space="preserve"> Определите, какой текст, по возможности, авторский (Маяковский, Демьян Бедный, Алексей Гастев и пр.) мог быть на каждой из</w:t>
      </w:r>
      <w:r w:rsidR="00934A9D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080BE6">
        <w:rPr>
          <w:rFonts w:ascii="Times New Roman" w:eastAsia="Times New Roman" w:hAnsi="Times New Roman"/>
          <w:sz w:val="24"/>
          <w:szCs w:val="24"/>
          <w:lang w:eastAsia="ru-RU"/>
        </w:rPr>
        <w:t>находок (А, Б, В).</w:t>
      </w:r>
    </w:p>
    <w:p w:rsidR="0051417B" w:rsidRPr="00080BE6" w:rsidRDefault="0051417B" w:rsidP="0051417B">
      <w:p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417B" w:rsidRPr="00080BE6" w:rsidRDefault="0051417B" w:rsidP="0051417B">
      <w:p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417B" w:rsidRPr="00080BE6" w:rsidRDefault="0051417B" w:rsidP="0051417B">
      <w:p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417B" w:rsidRPr="00080BE6" w:rsidRDefault="0051417B" w:rsidP="0051417B">
      <w:p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417B" w:rsidRPr="00080BE6" w:rsidRDefault="0051417B" w:rsidP="0051417B">
      <w:p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417B" w:rsidRPr="00080BE6" w:rsidRDefault="0051417B" w:rsidP="0051417B">
      <w:p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417B" w:rsidRPr="00080BE6" w:rsidRDefault="0051417B" w:rsidP="0051417B">
      <w:p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417B" w:rsidRDefault="0051417B" w:rsidP="0051417B">
      <w:p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417B" w:rsidRPr="00080BE6" w:rsidRDefault="0051417B" w:rsidP="0051417B">
      <w:p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417B" w:rsidRPr="00080BE6" w:rsidRDefault="0051417B" w:rsidP="00934A9D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0BE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Функциональность текста:</w:t>
      </w:r>
      <w:r w:rsidRPr="00080BE6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Проанализируйте, какую функцию выполняет литературный текст в каждом из образцов. Используйте при этом вопросы:</w:t>
      </w:r>
    </w:p>
    <w:p w:rsidR="0051417B" w:rsidRPr="00080BE6" w:rsidRDefault="0051417B" w:rsidP="00934A9D">
      <w:pPr>
        <w:numPr>
          <w:ilvl w:val="1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0BE6">
        <w:rPr>
          <w:rFonts w:ascii="Times New Roman" w:eastAsia="Times New Roman" w:hAnsi="Times New Roman"/>
          <w:sz w:val="24"/>
          <w:szCs w:val="24"/>
          <w:lang w:eastAsia="ru-RU"/>
        </w:rPr>
        <w:t>В образце А: является ли текст иллюстрацией к картинке или картинка иллюстрацией к тексту? Как ритм стиха влияет на восприятие образа?</w:t>
      </w:r>
    </w:p>
    <w:p w:rsidR="0051417B" w:rsidRPr="00080BE6" w:rsidRDefault="0051417B" w:rsidP="0051417B">
      <w:pPr>
        <w:spacing w:before="100" w:beforeAutospacing="1" w:after="100" w:afterAutospacing="1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417B" w:rsidRPr="00080BE6" w:rsidRDefault="0051417B" w:rsidP="0051417B">
      <w:pPr>
        <w:spacing w:before="100" w:beforeAutospacing="1" w:after="100" w:afterAutospacing="1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417B" w:rsidRPr="00080BE6" w:rsidRDefault="0051417B" w:rsidP="0051417B">
      <w:pPr>
        <w:spacing w:before="100" w:beforeAutospacing="1" w:after="100" w:afterAutospacing="1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417B" w:rsidRPr="00080BE6" w:rsidRDefault="0051417B" w:rsidP="0051417B">
      <w:pPr>
        <w:spacing w:before="100" w:beforeAutospacing="1" w:after="100" w:afterAutospacing="1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417B" w:rsidRDefault="0051417B" w:rsidP="0051417B">
      <w:pPr>
        <w:spacing w:before="100" w:beforeAutospacing="1" w:after="100" w:afterAutospacing="1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80BE6" w:rsidRPr="00080BE6" w:rsidRDefault="00080BE6" w:rsidP="0051417B">
      <w:pPr>
        <w:spacing w:before="100" w:beforeAutospacing="1" w:after="100" w:afterAutospacing="1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417B" w:rsidRDefault="0051417B" w:rsidP="0051417B">
      <w:pPr>
        <w:spacing w:before="100" w:beforeAutospacing="1" w:after="100" w:afterAutospacing="1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417B" w:rsidRPr="00080BE6" w:rsidRDefault="0051417B" w:rsidP="00934A9D">
      <w:pPr>
        <w:numPr>
          <w:ilvl w:val="1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0BE6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В образце Б: объясните эффект «фотомонтажа» текста и изображения. </w:t>
      </w:r>
      <w:r w:rsidR="00934A9D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080BE6">
        <w:rPr>
          <w:rFonts w:ascii="Times New Roman" w:eastAsia="Times New Roman" w:hAnsi="Times New Roman"/>
          <w:sz w:val="24"/>
          <w:szCs w:val="24"/>
          <w:lang w:eastAsia="ru-RU"/>
        </w:rPr>
        <w:t>Как шрифт может стать частью «социальной скульптуры»?</w:t>
      </w:r>
    </w:p>
    <w:p w:rsidR="0051417B" w:rsidRPr="00080BE6" w:rsidRDefault="0051417B" w:rsidP="0051417B">
      <w:pPr>
        <w:spacing w:before="100" w:beforeAutospacing="1" w:after="100" w:afterAutospacing="1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417B" w:rsidRPr="00080BE6" w:rsidRDefault="0051417B" w:rsidP="0051417B">
      <w:pPr>
        <w:spacing w:before="100" w:beforeAutospacing="1" w:after="100" w:afterAutospacing="1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417B" w:rsidRPr="00080BE6" w:rsidRDefault="0051417B" w:rsidP="0051417B">
      <w:pPr>
        <w:spacing w:before="100" w:beforeAutospacing="1" w:after="100" w:afterAutospacing="1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417B" w:rsidRPr="00080BE6" w:rsidRDefault="0051417B" w:rsidP="0051417B">
      <w:pPr>
        <w:spacing w:before="100" w:beforeAutospacing="1" w:after="100" w:afterAutospacing="1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417B" w:rsidRPr="00080BE6" w:rsidRDefault="0051417B" w:rsidP="0051417B">
      <w:pPr>
        <w:spacing w:before="100" w:beforeAutospacing="1" w:after="100" w:afterAutospacing="1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417B" w:rsidRPr="00080BE6" w:rsidRDefault="0051417B" w:rsidP="0051417B">
      <w:pPr>
        <w:spacing w:before="100" w:beforeAutospacing="1" w:after="100" w:afterAutospacing="1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417B" w:rsidRPr="00080BE6" w:rsidRDefault="0051417B" w:rsidP="0051417B">
      <w:pPr>
        <w:spacing w:before="100" w:beforeAutospacing="1" w:after="100" w:afterAutospacing="1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417B" w:rsidRPr="00080BE6" w:rsidRDefault="0051417B" w:rsidP="0051417B">
      <w:pPr>
        <w:spacing w:before="100" w:beforeAutospacing="1" w:after="100" w:afterAutospacing="1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417B" w:rsidRPr="00080BE6" w:rsidRDefault="0051417B" w:rsidP="0051417B">
      <w:pPr>
        <w:spacing w:before="100" w:beforeAutospacing="1" w:after="100" w:afterAutospacing="1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417B" w:rsidRPr="00080BE6" w:rsidRDefault="0051417B" w:rsidP="0051417B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0BE6">
        <w:rPr>
          <w:rFonts w:ascii="Times New Roman" w:eastAsia="Times New Roman" w:hAnsi="Times New Roman"/>
          <w:sz w:val="24"/>
          <w:szCs w:val="24"/>
          <w:lang w:eastAsia="ru-RU"/>
        </w:rPr>
        <w:t>В образце В: почему для массового действа выбрана именно эта цитата? Могла бы эта цитата прозвучать «другим смыслом» в иных обстоятельствах? Приведите пример.</w:t>
      </w:r>
    </w:p>
    <w:p w:rsidR="0051417B" w:rsidRDefault="0051417B" w:rsidP="0051417B">
      <w:pPr>
        <w:rPr>
          <w:rFonts w:eastAsia="Times New Roman"/>
          <w:sz w:val="24"/>
          <w:szCs w:val="24"/>
          <w:lang w:eastAsia="ru-RU"/>
        </w:rPr>
      </w:pPr>
    </w:p>
    <w:p w:rsidR="0051417B" w:rsidRDefault="0051417B" w:rsidP="0051417B">
      <w:pPr>
        <w:rPr>
          <w:rFonts w:eastAsia="Times New Roman"/>
          <w:sz w:val="24"/>
          <w:szCs w:val="24"/>
          <w:lang w:eastAsia="ru-RU"/>
        </w:rPr>
      </w:pPr>
    </w:p>
    <w:p w:rsidR="0051417B" w:rsidRDefault="0051417B" w:rsidP="0051417B">
      <w:pPr>
        <w:rPr>
          <w:rFonts w:eastAsia="Times New Roman"/>
          <w:sz w:val="24"/>
          <w:szCs w:val="24"/>
          <w:lang w:eastAsia="ru-RU"/>
        </w:rPr>
      </w:pPr>
    </w:p>
    <w:p w:rsidR="00726688" w:rsidRDefault="00726688" w:rsidP="00726688">
      <w:pPr>
        <w:spacing w:after="0" w:line="360" w:lineRule="auto"/>
        <w:rPr>
          <w:rFonts w:eastAsia="Times New Roman"/>
          <w:sz w:val="24"/>
          <w:szCs w:val="24"/>
          <w:lang w:eastAsia="ru-RU"/>
        </w:rPr>
      </w:pPr>
    </w:p>
    <w:p w:rsidR="00934A9D" w:rsidRDefault="00934A9D" w:rsidP="00726688">
      <w:pPr>
        <w:spacing w:after="0" w:line="360" w:lineRule="auto"/>
        <w:rPr>
          <w:rFonts w:eastAsia="Times New Roman"/>
          <w:sz w:val="24"/>
          <w:szCs w:val="24"/>
          <w:lang w:eastAsia="ru-RU"/>
        </w:rPr>
      </w:pPr>
    </w:p>
    <w:p w:rsidR="00934A9D" w:rsidRDefault="00934A9D" w:rsidP="00726688">
      <w:pPr>
        <w:spacing w:after="0" w:line="360" w:lineRule="auto"/>
        <w:rPr>
          <w:rFonts w:eastAsia="Times New Roman"/>
          <w:sz w:val="24"/>
          <w:szCs w:val="24"/>
          <w:lang w:eastAsia="ru-RU"/>
        </w:rPr>
      </w:pPr>
    </w:p>
    <w:p w:rsidR="00726688" w:rsidRDefault="00726688" w:rsidP="0072668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34A9D" w:rsidRDefault="00934A9D" w:rsidP="0072668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34A9D" w:rsidRDefault="00934A9D" w:rsidP="0072668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34A9D" w:rsidRDefault="00934A9D" w:rsidP="0072668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34A9D" w:rsidRDefault="00934A9D" w:rsidP="0072668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34A9D" w:rsidRDefault="00934A9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8A2732" w:rsidRDefault="008A2732" w:rsidP="008A2732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195D83">
        <w:rPr>
          <w:rFonts w:ascii="Times New Roman" w:hAnsi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/>
          <w:b/>
          <w:sz w:val="28"/>
          <w:szCs w:val="28"/>
        </w:rPr>
        <w:t xml:space="preserve"> 2</w:t>
      </w:r>
    </w:p>
    <w:p w:rsidR="008A2732" w:rsidRDefault="00E14C17" w:rsidP="00B36C0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8A273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BA82763" wp14:editId="2CFBE5E5">
            <wp:simplePos x="0" y="0"/>
            <wp:positionH relativeFrom="column">
              <wp:posOffset>-851535</wp:posOffset>
            </wp:positionH>
            <wp:positionV relativeFrom="paragraph">
              <wp:posOffset>86995</wp:posOffset>
            </wp:positionV>
            <wp:extent cx="6981825" cy="3926205"/>
            <wp:effectExtent l="0" t="0" r="9525" b="0"/>
            <wp:wrapThrough wrapText="bothSides">
              <wp:wrapPolygon edited="0">
                <wp:start x="0" y="0"/>
                <wp:lineTo x="0" y="21485"/>
                <wp:lineTo x="21571" y="21485"/>
                <wp:lineTo x="21571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732" w:rsidRDefault="008A2732" w:rsidP="00B36C0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A2732" w:rsidRDefault="008A2732" w:rsidP="00B36C0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8A273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4E11577" wp14:editId="5A015C95">
            <wp:simplePos x="0" y="0"/>
            <wp:positionH relativeFrom="column">
              <wp:posOffset>-852170</wp:posOffset>
            </wp:positionH>
            <wp:positionV relativeFrom="paragraph">
              <wp:posOffset>295275</wp:posOffset>
            </wp:positionV>
            <wp:extent cx="6978650" cy="3924300"/>
            <wp:effectExtent l="0" t="0" r="0" b="0"/>
            <wp:wrapThrough wrapText="bothSides">
              <wp:wrapPolygon edited="0">
                <wp:start x="0" y="0"/>
                <wp:lineTo x="0" y="21495"/>
                <wp:lineTo x="21521" y="21495"/>
                <wp:lineTo x="21521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865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732" w:rsidRDefault="00E14C1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742E8E5A" wp14:editId="39180A35">
            <wp:simplePos x="0" y="0"/>
            <wp:positionH relativeFrom="column">
              <wp:posOffset>-750570</wp:posOffset>
            </wp:positionH>
            <wp:positionV relativeFrom="paragraph">
              <wp:posOffset>4358005</wp:posOffset>
            </wp:positionV>
            <wp:extent cx="6836410" cy="3845560"/>
            <wp:effectExtent l="0" t="0" r="2540" b="2540"/>
            <wp:wrapThrough wrapText="bothSides">
              <wp:wrapPolygon edited="0">
                <wp:start x="0" y="0"/>
                <wp:lineTo x="0" y="21507"/>
                <wp:lineTo x="21548" y="21507"/>
                <wp:lineTo x="21548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384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273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4C90A426" wp14:editId="63F61FCB">
            <wp:simplePos x="0" y="0"/>
            <wp:positionH relativeFrom="column">
              <wp:posOffset>-704215</wp:posOffset>
            </wp:positionH>
            <wp:positionV relativeFrom="paragraph">
              <wp:posOffset>-630555</wp:posOffset>
            </wp:positionV>
            <wp:extent cx="6790690" cy="3818890"/>
            <wp:effectExtent l="0" t="0" r="0" b="0"/>
            <wp:wrapThrough wrapText="bothSides">
              <wp:wrapPolygon edited="0">
                <wp:start x="0" y="0"/>
                <wp:lineTo x="0" y="21442"/>
                <wp:lineTo x="21511" y="21442"/>
                <wp:lineTo x="2151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069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732">
        <w:rPr>
          <w:rFonts w:ascii="Times New Roman" w:hAnsi="Times New Roman"/>
          <w:sz w:val="28"/>
          <w:szCs w:val="28"/>
        </w:rPr>
        <w:br w:type="page"/>
      </w:r>
    </w:p>
    <w:p w:rsidR="008A2732" w:rsidRDefault="008A2732" w:rsidP="00B36C0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8A2732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528DDFB6" wp14:editId="27CC225C">
            <wp:simplePos x="0" y="0"/>
            <wp:positionH relativeFrom="column">
              <wp:posOffset>-824865</wp:posOffset>
            </wp:positionH>
            <wp:positionV relativeFrom="paragraph">
              <wp:posOffset>-576580</wp:posOffset>
            </wp:positionV>
            <wp:extent cx="7005955" cy="3939540"/>
            <wp:effectExtent l="0" t="0" r="4445" b="3810"/>
            <wp:wrapThrough wrapText="bothSides">
              <wp:wrapPolygon edited="0">
                <wp:start x="0" y="0"/>
                <wp:lineTo x="0" y="21516"/>
                <wp:lineTo x="21555" y="21516"/>
                <wp:lineTo x="21555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5955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732" w:rsidRDefault="008A2732">
      <w:pPr>
        <w:rPr>
          <w:rFonts w:ascii="Times New Roman" w:hAnsi="Times New Roman"/>
          <w:sz w:val="28"/>
          <w:szCs w:val="28"/>
        </w:rPr>
      </w:pPr>
      <w:r w:rsidRPr="008A273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3ABE6369" wp14:editId="34F89574">
            <wp:simplePos x="0" y="0"/>
            <wp:positionH relativeFrom="column">
              <wp:posOffset>-825500</wp:posOffset>
            </wp:positionH>
            <wp:positionV relativeFrom="paragraph">
              <wp:posOffset>549275</wp:posOffset>
            </wp:positionV>
            <wp:extent cx="6885940" cy="3872230"/>
            <wp:effectExtent l="0" t="0" r="0" b="0"/>
            <wp:wrapThrough wrapText="bothSides">
              <wp:wrapPolygon edited="0">
                <wp:start x="0" y="0"/>
                <wp:lineTo x="0" y="21465"/>
                <wp:lineTo x="21512" y="21465"/>
                <wp:lineTo x="21512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5940" cy="387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br w:type="page"/>
      </w:r>
    </w:p>
    <w:p w:rsidR="008A2732" w:rsidRDefault="008A2732" w:rsidP="00B36C0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8A2732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530E4386" wp14:editId="65413D80">
            <wp:simplePos x="0" y="0"/>
            <wp:positionH relativeFrom="column">
              <wp:posOffset>-704215</wp:posOffset>
            </wp:positionH>
            <wp:positionV relativeFrom="paragraph">
              <wp:posOffset>-467995</wp:posOffset>
            </wp:positionV>
            <wp:extent cx="6910070" cy="3886200"/>
            <wp:effectExtent l="0" t="0" r="5080" b="0"/>
            <wp:wrapThrough wrapText="bothSides">
              <wp:wrapPolygon edited="0">
                <wp:start x="0" y="0"/>
                <wp:lineTo x="0" y="21494"/>
                <wp:lineTo x="21556" y="21494"/>
                <wp:lineTo x="21556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007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732" w:rsidRDefault="00E14C17">
      <w:pPr>
        <w:rPr>
          <w:rFonts w:ascii="Times New Roman" w:hAnsi="Times New Roman"/>
          <w:sz w:val="28"/>
          <w:szCs w:val="28"/>
        </w:rPr>
      </w:pPr>
      <w:r w:rsidRPr="008A273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5D24E228" wp14:editId="6B04F1B2">
            <wp:simplePos x="0" y="0"/>
            <wp:positionH relativeFrom="column">
              <wp:posOffset>-704850</wp:posOffset>
            </wp:positionH>
            <wp:positionV relativeFrom="paragraph">
              <wp:posOffset>563245</wp:posOffset>
            </wp:positionV>
            <wp:extent cx="6838315" cy="3845560"/>
            <wp:effectExtent l="0" t="0" r="635" b="2540"/>
            <wp:wrapThrough wrapText="bothSides">
              <wp:wrapPolygon edited="0">
                <wp:start x="0" y="0"/>
                <wp:lineTo x="0" y="21507"/>
                <wp:lineTo x="21542" y="21507"/>
                <wp:lineTo x="21542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31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732">
        <w:rPr>
          <w:rFonts w:ascii="Times New Roman" w:hAnsi="Times New Roman"/>
          <w:sz w:val="28"/>
          <w:szCs w:val="28"/>
        </w:rPr>
        <w:br w:type="page"/>
      </w:r>
    </w:p>
    <w:p w:rsidR="008A2732" w:rsidRDefault="008A2732" w:rsidP="00B36C0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8A2732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-877570</wp:posOffset>
            </wp:positionH>
            <wp:positionV relativeFrom="paragraph">
              <wp:posOffset>-360680</wp:posOffset>
            </wp:positionV>
            <wp:extent cx="7029450" cy="3952875"/>
            <wp:effectExtent l="0" t="0" r="0" b="9525"/>
            <wp:wrapThrough wrapText="bothSides">
              <wp:wrapPolygon edited="0">
                <wp:start x="0" y="0"/>
                <wp:lineTo x="0" y="21548"/>
                <wp:lineTo x="21541" y="21548"/>
                <wp:lineTo x="21541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732" w:rsidRDefault="00A656F3">
      <w:pPr>
        <w:rPr>
          <w:rFonts w:ascii="Times New Roman" w:hAnsi="Times New Roman"/>
          <w:sz w:val="28"/>
          <w:szCs w:val="28"/>
        </w:rPr>
      </w:pPr>
      <w:r w:rsidRPr="00A656F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6B4118C0" wp14:editId="3B5F6602">
            <wp:simplePos x="0" y="0"/>
            <wp:positionH relativeFrom="column">
              <wp:posOffset>-878840</wp:posOffset>
            </wp:positionH>
            <wp:positionV relativeFrom="paragraph">
              <wp:posOffset>506730</wp:posOffset>
            </wp:positionV>
            <wp:extent cx="7030720" cy="3954145"/>
            <wp:effectExtent l="0" t="0" r="0" b="8255"/>
            <wp:wrapThrough wrapText="bothSides">
              <wp:wrapPolygon edited="0">
                <wp:start x="0" y="0"/>
                <wp:lineTo x="0" y="21541"/>
                <wp:lineTo x="21538" y="21541"/>
                <wp:lineTo x="21538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072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732">
        <w:rPr>
          <w:rFonts w:ascii="Times New Roman" w:hAnsi="Times New Roman"/>
          <w:sz w:val="28"/>
          <w:szCs w:val="28"/>
        </w:rPr>
        <w:br w:type="page"/>
      </w:r>
    </w:p>
    <w:p w:rsidR="008A2732" w:rsidRDefault="00A656F3" w:rsidP="00B36C0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A656F3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521C26C8" wp14:editId="1D089735">
            <wp:simplePos x="0" y="0"/>
            <wp:positionH relativeFrom="column">
              <wp:posOffset>-878840</wp:posOffset>
            </wp:positionH>
            <wp:positionV relativeFrom="paragraph">
              <wp:posOffset>-293370</wp:posOffset>
            </wp:positionV>
            <wp:extent cx="7029450" cy="3952875"/>
            <wp:effectExtent l="0" t="0" r="0" b="9525"/>
            <wp:wrapThrough wrapText="bothSides">
              <wp:wrapPolygon edited="0">
                <wp:start x="0" y="0"/>
                <wp:lineTo x="0" y="21548"/>
                <wp:lineTo x="21541" y="21548"/>
                <wp:lineTo x="21541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732" w:rsidRDefault="00A656F3">
      <w:pPr>
        <w:rPr>
          <w:rFonts w:ascii="Times New Roman" w:hAnsi="Times New Roman"/>
          <w:sz w:val="28"/>
          <w:szCs w:val="28"/>
        </w:rPr>
      </w:pPr>
      <w:r w:rsidRPr="00A656F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4E461617" wp14:editId="71CA4193">
            <wp:simplePos x="0" y="0"/>
            <wp:positionH relativeFrom="column">
              <wp:posOffset>-878840</wp:posOffset>
            </wp:positionH>
            <wp:positionV relativeFrom="paragraph">
              <wp:posOffset>520065</wp:posOffset>
            </wp:positionV>
            <wp:extent cx="7101840" cy="3993515"/>
            <wp:effectExtent l="0" t="0" r="3810" b="6985"/>
            <wp:wrapThrough wrapText="bothSides">
              <wp:wrapPolygon edited="0">
                <wp:start x="0" y="0"/>
                <wp:lineTo x="0" y="21535"/>
                <wp:lineTo x="21554" y="21535"/>
                <wp:lineTo x="21554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840" cy="399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732">
        <w:rPr>
          <w:rFonts w:ascii="Times New Roman" w:hAnsi="Times New Roman"/>
          <w:sz w:val="28"/>
          <w:szCs w:val="28"/>
        </w:rPr>
        <w:br w:type="page"/>
      </w:r>
    </w:p>
    <w:p w:rsidR="00A656F3" w:rsidRDefault="00A656F3" w:rsidP="00B36C0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A656F3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1A81A3CB" wp14:editId="7A7568CD">
            <wp:simplePos x="0" y="0"/>
            <wp:positionH relativeFrom="column">
              <wp:posOffset>-880110</wp:posOffset>
            </wp:positionH>
            <wp:positionV relativeFrom="paragraph">
              <wp:posOffset>-234315</wp:posOffset>
            </wp:positionV>
            <wp:extent cx="7124700" cy="4006850"/>
            <wp:effectExtent l="0" t="0" r="0" b="0"/>
            <wp:wrapThrough wrapText="bothSides">
              <wp:wrapPolygon edited="0">
                <wp:start x="0" y="0"/>
                <wp:lineTo x="0" y="21463"/>
                <wp:lineTo x="21542" y="21463"/>
                <wp:lineTo x="21542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6F3" w:rsidRDefault="00A656F3" w:rsidP="00B36C0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A656F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75FA9422" wp14:editId="2911DFC7">
            <wp:simplePos x="0" y="0"/>
            <wp:positionH relativeFrom="column">
              <wp:posOffset>-782955</wp:posOffset>
            </wp:positionH>
            <wp:positionV relativeFrom="paragraph">
              <wp:posOffset>294640</wp:posOffset>
            </wp:positionV>
            <wp:extent cx="7029450" cy="3952875"/>
            <wp:effectExtent l="0" t="0" r="0" b="9525"/>
            <wp:wrapThrough wrapText="bothSides">
              <wp:wrapPolygon edited="0">
                <wp:start x="0" y="0"/>
                <wp:lineTo x="0" y="21548"/>
                <wp:lineTo x="21541" y="21548"/>
                <wp:lineTo x="21541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6F3" w:rsidRDefault="00A656F3" w:rsidP="00B36C0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A2732" w:rsidRDefault="008A2732" w:rsidP="00B36C0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A656F3" w:rsidRDefault="00A656F3" w:rsidP="00B36C0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A656F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548CBB3A" wp14:editId="35F770EB">
            <wp:simplePos x="0" y="0"/>
            <wp:positionH relativeFrom="column">
              <wp:posOffset>-784860</wp:posOffset>
            </wp:positionH>
            <wp:positionV relativeFrom="paragraph">
              <wp:posOffset>-400685</wp:posOffset>
            </wp:positionV>
            <wp:extent cx="6885940" cy="3872230"/>
            <wp:effectExtent l="0" t="0" r="0" b="0"/>
            <wp:wrapThrough wrapText="bothSides">
              <wp:wrapPolygon edited="0">
                <wp:start x="0" y="0"/>
                <wp:lineTo x="0" y="21465"/>
                <wp:lineTo x="21512" y="21465"/>
                <wp:lineTo x="21512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5940" cy="387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6F3" w:rsidRDefault="00A656F3" w:rsidP="00B36C0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A656F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29E0139F" wp14:editId="145D768F">
            <wp:simplePos x="0" y="0"/>
            <wp:positionH relativeFrom="column">
              <wp:posOffset>-784860</wp:posOffset>
            </wp:positionH>
            <wp:positionV relativeFrom="paragraph">
              <wp:posOffset>307975</wp:posOffset>
            </wp:positionV>
            <wp:extent cx="6981825" cy="3926205"/>
            <wp:effectExtent l="0" t="0" r="9525" b="0"/>
            <wp:wrapThrough wrapText="bothSides">
              <wp:wrapPolygon edited="0">
                <wp:start x="0" y="0"/>
                <wp:lineTo x="0" y="21485"/>
                <wp:lineTo x="21571" y="21485"/>
                <wp:lineTo x="21571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6F3" w:rsidRPr="00726688" w:rsidRDefault="00E14C17" w:rsidP="00726688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E14C17">
        <w:rPr>
          <w:rFonts w:ascii="Times New Roman" w:hAnsi="Times New Roman"/>
          <w:b/>
          <w:sz w:val="28"/>
          <w:szCs w:val="28"/>
        </w:rPr>
        <w:lastRenderedPageBreak/>
        <w:t>ПРИЛОЖЕНИЕ 3</w:t>
      </w:r>
    </w:p>
    <w:p w:rsidR="00E14C17" w:rsidRPr="00030788" w:rsidRDefault="00726688" w:rsidP="00E14C17">
      <w:pPr>
        <w:pStyle w:val="a3"/>
        <w:rPr>
          <w:b/>
          <w:sz w:val="28"/>
          <w:szCs w:val="28"/>
        </w:rPr>
      </w:pPr>
      <w:r w:rsidRPr="00030788">
        <w:rPr>
          <w:b/>
          <w:sz w:val="28"/>
          <w:szCs w:val="28"/>
        </w:rPr>
        <w:t xml:space="preserve"> </w:t>
      </w:r>
      <w:r w:rsidR="00E14C17" w:rsidRPr="00030788">
        <w:rPr>
          <w:b/>
          <w:sz w:val="28"/>
          <w:szCs w:val="28"/>
        </w:rPr>
        <w:t>«ПЕСНЬ О ЖЕЛЕЗЕ»</w:t>
      </w:r>
    </w:p>
    <w:p w:rsidR="00E14C17" w:rsidRPr="00726688" w:rsidRDefault="00E14C17" w:rsidP="00E14C17">
      <w:pPr>
        <w:pStyle w:val="a3"/>
      </w:pPr>
    </w:p>
    <w:p w:rsidR="00E14C17" w:rsidRPr="00726688" w:rsidRDefault="00E14C17" w:rsidP="00E14C17">
      <w:pPr>
        <w:pStyle w:val="a3"/>
      </w:pPr>
      <w:r w:rsidRPr="00726688">
        <w:t>В железе есть стоны,</w:t>
      </w:r>
      <w:r w:rsidRPr="00726688">
        <w:br/>
        <w:t>Кандальные звоны</w:t>
      </w:r>
      <w:r w:rsidRPr="00726688">
        <w:br/>
        <w:t>И плач гильотинных ножей,</w:t>
      </w:r>
      <w:r w:rsidRPr="00726688">
        <w:br/>
        <w:t>Шрапнельные пули</w:t>
      </w:r>
      <w:r w:rsidRPr="00726688">
        <w:br/>
        <w:t>Жужжаньем плеснули</w:t>
      </w:r>
      <w:r w:rsidRPr="00726688">
        <w:br/>
        <w:t>На гранях земных рубежей.</w:t>
      </w:r>
    </w:p>
    <w:p w:rsidR="00E14C17" w:rsidRPr="00726688" w:rsidRDefault="00E14C17" w:rsidP="00E14C17">
      <w:pPr>
        <w:pStyle w:val="a3"/>
      </w:pPr>
      <w:r w:rsidRPr="00726688">
        <w:t>В железе есть зовы</w:t>
      </w:r>
      <w:r w:rsidRPr="00726688">
        <w:br/>
        <w:t>Звеняще-грозовы,</w:t>
      </w:r>
      <w:r w:rsidRPr="00726688">
        <w:br/>
        <w:t>Движенье чугунное масс:</w:t>
      </w:r>
      <w:r w:rsidRPr="00726688">
        <w:br/>
        <w:t>Под звоны металла</w:t>
      </w:r>
      <w:r w:rsidRPr="00726688">
        <w:br/>
        <w:t>Взбурлило, восстало,</w:t>
      </w:r>
      <w:r w:rsidRPr="00726688">
        <w:br/>
        <w:t>Заискрилось в омутах глаз.</w:t>
      </w:r>
    </w:p>
    <w:p w:rsidR="00E14C17" w:rsidRPr="00726688" w:rsidRDefault="00E14C17" w:rsidP="00E14C17">
      <w:pPr>
        <w:pStyle w:val="a3"/>
      </w:pPr>
      <w:r w:rsidRPr="00726688">
        <w:t>В железе есть чистость,</w:t>
      </w:r>
      <w:r w:rsidRPr="00726688">
        <w:br/>
        <w:t>Призывность, лучистость</w:t>
      </w:r>
      <w:r w:rsidRPr="00726688">
        <w:br/>
        <w:t>Мимозово-нежных ресниц;</w:t>
      </w:r>
      <w:r w:rsidRPr="00726688">
        <w:br/>
        <w:t>Есть флейтовы трели,-</w:t>
      </w:r>
      <w:r w:rsidRPr="00726688">
        <w:br/>
        <w:t>Зажглись и сгорели</w:t>
      </w:r>
      <w:r w:rsidRPr="00726688">
        <w:br/>
        <w:t>В улыбках восторженных лиц.</w:t>
      </w:r>
    </w:p>
    <w:p w:rsidR="00E14C17" w:rsidRPr="00726688" w:rsidRDefault="00E14C17" w:rsidP="00E14C17">
      <w:pPr>
        <w:pStyle w:val="a3"/>
      </w:pPr>
      <w:r w:rsidRPr="00726688">
        <w:t>В железе есть нежность,</w:t>
      </w:r>
      <w:r w:rsidRPr="00726688">
        <w:br/>
        <w:t>Игривая снежность,</w:t>
      </w:r>
      <w:r w:rsidRPr="00726688">
        <w:br/>
        <w:t xml:space="preserve">В шлифованном </w:t>
      </w:r>
      <w:r w:rsidR="00032322">
        <w:t>–</w:t>
      </w:r>
      <w:r w:rsidRPr="00726688">
        <w:t xml:space="preserve"> светит любовь.</w:t>
      </w:r>
      <w:r w:rsidRPr="00726688">
        <w:br/>
        <w:t>Закатная алость,</w:t>
      </w:r>
      <w:r w:rsidRPr="00726688">
        <w:br/>
        <w:t>Порыв и усталость,</w:t>
      </w:r>
      <w:r w:rsidRPr="00726688">
        <w:br/>
        <w:t xml:space="preserve">В изломе заржавленном </w:t>
      </w:r>
      <w:r w:rsidR="00032322">
        <w:t>–</w:t>
      </w:r>
      <w:r w:rsidRPr="00726688">
        <w:t xml:space="preserve"> кровь.</w:t>
      </w:r>
    </w:p>
    <w:p w:rsidR="00726688" w:rsidRPr="00726688" w:rsidRDefault="00726688" w:rsidP="00726688">
      <w:pPr>
        <w:pStyle w:val="a3"/>
      </w:pPr>
      <w:r w:rsidRPr="00726688">
        <w:t>В железе есть осень,</w:t>
      </w:r>
      <w:r w:rsidRPr="00726688">
        <w:br/>
        <w:t>Холодная просинь</w:t>
      </w:r>
      <w:r w:rsidRPr="00726688">
        <w:br/>
        <w:t>В заржавленных ветках сосны;</w:t>
      </w:r>
      <w:r w:rsidRPr="00726688">
        <w:br/>
        <w:t>Есть знойное лето,</w:t>
      </w:r>
      <w:r w:rsidRPr="00726688">
        <w:br/>
        <w:t>Миражем одето,</w:t>
      </w:r>
      <w:r w:rsidRPr="00726688">
        <w:br/>
        <w:t>Горячим цветеньем весны.</w:t>
      </w:r>
    </w:p>
    <w:p w:rsidR="00726688" w:rsidRPr="00726688" w:rsidRDefault="00726688" w:rsidP="00726688">
      <w:pPr>
        <w:pStyle w:val="a3"/>
      </w:pPr>
      <w:r w:rsidRPr="00726688">
        <w:t>В железе есть жгучесть,</w:t>
      </w:r>
      <w:r w:rsidRPr="00726688">
        <w:br/>
        <w:t>Мятежность, певучесть</w:t>
      </w:r>
      <w:r w:rsidRPr="00726688">
        <w:br/>
        <w:t>У скал раздробленной волны,</w:t>
      </w:r>
      <w:r w:rsidRPr="00726688">
        <w:br/>
        <w:t>Напевность сирены</w:t>
      </w:r>
      <w:r w:rsidRPr="00726688">
        <w:br/>
        <w:t>В кипучести пены,</w:t>
      </w:r>
      <w:r w:rsidRPr="00726688">
        <w:br/>
        <w:t>Где тела извивы вольны.</w:t>
      </w:r>
    </w:p>
    <w:p w:rsidR="00E14C17" w:rsidRPr="00726688" w:rsidRDefault="00E14C17" w:rsidP="00E14C17">
      <w:pPr>
        <w:pStyle w:val="a3"/>
      </w:pPr>
      <w:r w:rsidRPr="00726688">
        <w:lastRenderedPageBreak/>
        <w:t>В железе есть ковкость,</w:t>
      </w:r>
      <w:r w:rsidRPr="00726688">
        <w:br/>
        <w:t>Проворность и ловкость</w:t>
      </w:r>
      <w:r w:rsidRPr="00726688">
        <w:br/>
        <w:t>Есть в танцах мозолистых рук,</w:t>
      </w:r>
      <w:r w:rsidRPr="00726688">
        <w:br/>
        <w:t>Есть ток в наших жилах,</w:t>
      </w:r>
      <w:r w:rsidRPr="00726688">
        <w:br/>
        <w:t>В звенящих зубилах,</w:t>
      </w:r>
      <w:r w:rsidRPr="00726688">
        <w:br/>
        <w:t>Вагранками спаянный круг.</w:t>
      </w:r>
    </w:p>
    <w:p w:rsidR="00E14C17" w:rsidRPr="00726688" w:rsidRDefault="00E14C17" w:rsidP="00E14C17">
      <w:pPr>
        <w:pStyle w:val="a3"/>
      </w:pPr>
      <w:r w:rsidRPr="00726688">
        <w:t xml:space="preserve">В железе есть сила </w:t>
      </w:r>
      <w:r w:rsidR="00032322">
        <w:t>–</w:t>
      </w:r>
      <w:r w:rsidRPr="00726688">
        <w:br/>
        <w:t>Гигантов взрастила</w:t>
      </w:r>
      <w:r w:rsidRPr="00726688">
        <w:br/>
        <w:t>Заржавленным соком руда.</w:t>
      </w:r>
      <w:r w:rsidRPr="00726688">
        <w:br/>
        <w:t>Железной ратью</w:t>
      </w:r>
      <w:r w:rsidRPr="00726688">
        <w:br/>
        <w:t>Вперед, мои братья,</w:t>
      </w:r>
      <w:r w:rsidRPr="00726688">
        <w:br/>
        <w:t>Под огненным стягом труда!</w:t>
      </w:r>
    </w:p>
    <w:p w:rsidR="00E14C17" w:rsidRPr="00726688" w:rsidRDefault="00E14C17" w:rsidP="00E14C17">
      <w:pPr>
        <w:jc w:val="both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t xml:space="preserve">                                             1917</w:t>
      </w:r>
    </w:p>
    <w:p w:rsidR="00E14C17" w:rsidRPr="00726688" w:rsidRDefault="00E14C17" w:rsidP="00E14C17">
      <w:pPr>
        <w:jc w:val="both"/>
        <w:rPr>
          <w:rFonts w:ascii="Times New Roman" w:hAnsi="Times New Roman"/>
          <w:sz w:val="24"/>
          <w:szCs w:val="24"/>
        </w:rPr>
      </w:pPr>
    </w:p>
    <w:p w:rsidR="00E14C17" w:rsidRPr="00726688" w:rsidRDefault="00E14C17" w:rsidP="00E14C17">
      <w:pPr>
        <w:jc w:val="both"/>
        <w:rPr>
          <w:rFonts w:ascii="Times New Roman" w:hAnsi="Times New Roman"/>
          <w:sz w:val="24"/>
          <w:szCs w:val="24"/>
        </w:rPr>
      </w:pPr>
      <w:r w:rsidRPr="00726688">
        <w:rPr>
          <w:b/>
          <w:sz w:val="24"/>
          <w:szCs w:val="24"/>
        </w:rPr>
        <w:t xml:space="preserve">      </w:t>
      </w:r>
      <w:r w:rsidRPr="00726688">
        <w:rPr>
          <w:rFonts w:ascii="Times New Roman" w:hAnsi="Times New Roman"/>
          <w:b/>
          <w:sz w:val="24"/>
          <w:szCs w:val="24"/>
        </w:rPr>
        <w:t>"Песнь о железе" Михаила Герасимова</w:t>
      </w:r>
      <w:r w:rsidRPr="00726688">
        <w:rPr>
          <w:rFonts w:ascii="Times New Roman" w:hAnsi="Times New Roman"/>
          <w:sz w:val="24"/>
          <w:szCs w:val="24"/>
        </w:rPr>
        <w:t xml:space="preserve"> </w:t>
      </w:r>
      <w:r w:rsidR="00032322">
        <w:rPr>
          <w:rFonts w:ascii="Times New Roman" w:hAnsi="Times New Roman"/>
          <w:sz w:val="24"/>
          <w:szCs w:val="24"/>
        </w:rPr>
        <w:t>–</w:t>
      </w:r>
      <w:r w:rsidRPr="00726688">
        <w:rPr>
          <w:rFonts w:ascii="Times New Roman" w:hAnsi="Times New Roman"/>
          <w:sz w:val="24"/>
          <w:szCs w:val="24"/>
        </w:rPr>
        <w:t xml:space="preserve"> это удивительное стихотворение, в котором железо оживает, приобретая множество граней и эмоций. Основная тема </w:t>
      </w:r>
      <w:r w:rsidR="00032322">
        <w:rPr>
          <w:rFonts w:ascii="Times New Roman" w:hAnsi="Times New Roman"/>
          <w:sz w:val="24"/>
          <w:szCs w:val="24"/>
        </w:rPr>
        <w:t>–</w:t>
      </w:r>
      <w:r w:rsidRPr="00726688">
        <w:rPr>
          <w:rFonts w:ascii="Times New Roman" w:hAnsi="Times New Roman"/>
          <w:sz w:val="24"/>
          <w:szCs w:val="24"/>
        </w:rPr>
        <w:t xml:space="preserve"> это сила и многогранность металла, который, несмотря на свою холодность, наполнен жизнью и энергией. Настроение произведения колеблется от мощного и грозного до нежного и лиричного, что придает стихотворению особую динамику. Герасимов виртуозно использует метафоры, чтобы показать, как железо может быть одновременно грозным и нежным, символизируя дух труда и прогресса.</w:t>
      </w:r>
    </w:p>
    <w:p w:rsidR="00E14C17" w:rsidRDefault="00E14C17" w:rsidP="00E14C17"/>
    <w:p w:rsidR="00E14C17" w:rsidRDefault="00E14C17" w:rsidP="00E14C17"/>
    <w:p w:rsidR="00726688" w:rsidRDefault="00726688" w:rsidP="00E14C17"/>
    <w:p w:rsidR="00726688" w:rsidRDefault="00726688" w:rsidP="00E14C17"/>
    <w:p w:rsidR="00726688" w:rsidRDefault="00726688" w:rsidP="00E14C17"/>
    <w:p w:rsidR="00726688" w:rsidRDefault="00726688" w:rsidP="00E14C17"/>
    <w:p w:rsidR="00726688" w:rsidRDefault="00726688" w:rsidP="00E14C17"/>
    <w:p w:rsidR="00726688" w:rsidRDefault="00726688" w:rsidP="00E14C17"/>
    <w:p w:rsidR="00726688" w:rsidRDefault="00726688" w:rsidP="00E14C17"/>
    <w:p w:rsidR="00726688" w:rsidRDefault="00726688" w:rsidP="00E14C17"/>
    <w:p w:rsidR="00E14C17" w:rsidRDefault="00E14C17" w:rsidP="00E14C17"/>
    <w:p w:rsidR="00726688" w:rsidRDefault="00726688" w:rsidP="00726688">
      <w:pPr>
        <w:spacing w:after="0" w:line="240" w:lineRule="auto"/>
        <w:rPr>
          <w:rFonts w:ascii="Times New Roman" w:hAnsi="Times New Roman"/>
          <w:b/>
        </w:rPr>
      </w:pPr>
    </w:p>
    <w:p w:rsidR="00E14C17" w:rsidRDefault="00E14C17" w:rsidP="00726688">
      <w:pPr>
        <w:spacing w:after="0" w:line="240" w:lineRule="auto"/>
        <w:rPr>
          <w:rFonts w:ascii="Times New Roman" w:hAnsi="Times New Roman"/>
          <w:b/>
        </w:rPr>
      </w:pPr>
      <w:r w:rsidRPr="00726688">
        <w:rPr>
          <w:rFonts w:ascii="Times New Roman" w:hAnsi="Times New Roman"/>
          <w:b/>
        </w:rPr>
        <w:lastRenderedPageBreak/>
        <w:t>АЛЬФРЕД де ВИНЬИ     «СМЕРТЬ ВОЛКА»</w:t>
      </w:r>
    </w:p>
    <w:p w:rsidR="00726688" w:rsidRPr="00726688" w:rsidRDefault="00726688" w:rsidP="00726688">
      <w:pPr>
        <w:spacing w:after="0" w:line="240" w:lineRule="auto"/>
        <w:rPr>
          <w:rFonts w:ascii="Times New Roman" w:hAnsi="Times New Roman"/>
          <w:b/>
        </w:rPr>
      </w:pPr>
    </w:p>
    <w:p w:rsidR="00E14C17" w:rsidRPr="00726688" w:rsidRDefault="00E14C17" w:rsidP="00726688">
      <w:pPr>
        <w:spacing w:after="0" w:line="240" w:lineRule="auto"/>
        <w:rPr>
          <w:rFonts w:ascii="Times New Roman" w:hAnsi="Times New Roman"/>
        </w:rPr>
      </w:pP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t>Как над пожарищем клубится дым летучий,</w:t>
      </w:r>
      <w:r w:rsidRPr="00726688">
        <w:rPr>
          <w:rFonts w:ascii="Times New Roman" w:hAnsi="Times New Roman"/>
          <w:sz w:val="24"/>
          <w:szCs w:val="24"/>
        </w:rPr>
        <w:br/>
        <w:t>Над раскаленною луною плыли тучи.</w:t>
      </w:r>
      <w:r w:rsidRPr="00726688">
        <w:rPr>
          <w:rFonts w:ascii="Times New Roman" w:hAnsi="Times New Roman"/>
          <w:sz w:val="24"/>
          <w:szCs w:val="24"/>
        </w:rPr>
        <w:br/>
        <w:t>Мы просекою шли. Недвижно мрачный лес,</w:t>
      </w:r>
      <w:r w:rsidRPr="00726688">
        <w:rPr>
          <w:rFonts w:ascii="Times New Roman" w:hAnsi="Times New Roman"/>
          <w:sz w:val="24"/>
          <w:szCs w:val="24"/>
        </w:rPr>
        <w:br/>
        <w:t>Чернея, достигал верхушками небес.</w:t>
      </w:r>
      <w:r w:rsidRPr="00726688">
        <w:rPr>
          <w:rFonts w:ascii="Times New Roman" w:hAnsi="Times New Roman"/>
          <w:sz w:val="24"/>
          <w:szCs w:val="24"/>
        </w:rPr>
        <w:br/>
        <w:t xml:space="preserve">Мы шли внимательно </w:t>
      </w:r>
      <w:r w:rsidR="005C42E5">
        <w:rPr>
          <w:rFonts w:ascii="Times New Roman" w:hAnsi="Times New Roman"/>
          <w:sz w:val="24"/>
          <w:szCs w:val="24"/>
        </w:rPr>
        <w:t>–</w:t>
      </w:r>
      <w:r w:rsidRPr="00726688">
        <w:rPr>
          <w:rFonts w:ascii="Times New Roman" w:hAnsi="Times New Roman"/>
          <w:sz w:val="24"/>
          <w:szCs w:val="24"/>
        </w:rPr>
        <w:t xml:space="preserve"> и вдруг у старой ели</w:t>
      </w:r>
      <w:r w:rsidRPr="00726688">
        <w:rPr>
          <w:rFonts w:ascii="Times New Roman" w:hAnsi="Times New Roman"/>
          <w:sz w:val="24"/>
          <w:szCs w:val="24"/>
        </w:rPr>
        <w:br/>
        <w:t>Глубокие следы когтей мы разглядели;</w:t>
      </w:r>
      <w:r w:rsidRPr="00726688">
        <w:rPr>
          <w:rFonts w:ascii="Times New Roman" w:hAnsi="Times New Roman"/>
          <w:sz w:val="24"/>
          <w:szCs w:val="24"/>
        </w:rPr>
        <w:br/>
        <w:t>Переглянулись все, все затаили дух,</w:t>
      </w:r>
      <w:r w:rsidRPr="00726688">
        <w:rPr>
          <w:rFonts w:ascii="Times New Roman" w:hAnsi="Times New Roman"/>
          <w:sz w:val="24"/>
          <w:szCs w:val="24"/>
        </w:rPr>
        <w:br/>
        <w:t>И все остановясь, мы навострили слух.</w:t>
      </w:r>
      <w:r w:rsidRPr="00726688">
        <w:rPr>
          <w:rFonts w:ascii="Times New Roman" w:hAnsi="Times New Roman"/>
          <w:sz w:val="24"/>
          <w:szCs w:val="24"/>
        </w:rPr>
        <w:br/>
        <w:t>- Всё замерло кругом. Деревья не дышали;</w:t>
      </w:r>
      <w:r w:rsidRPr="00726688">
        <w:rPr>
          <w:rFonts w:ascii="Times New Roman" w:hAnsi="Times New Roman"/>
          <w:sz w:val="24"/>
          <w:szCs w:val="24"/>
        </w:rPr>
        <w:br/>
        <w:t>Лишь с замка старого, из непроглядной дали,</w:t>
      </w:r>
      <w:r w:rsidRPr="00726688">
        <w:rPr>
          <w:rFonts w:ascii="Times New Roman" w:hAnsi="Times New Roman"/>
          <w:sz w:val="24"/>
          <w:szCs w:val="24"/>
        </w:rPr>
        <w:br/>
        <w:t>Звук резкий флюгера к нам ветер доносил,</w:t>
      </w:r>
      <w:r w:rsidRPr="00726688">
        <w:rPr>
          <w:rFonts w:ascii="Times New Roman" w:hAnsi="Times New Roman"/>
          <w:sz w:val="24"/>
          <w:szCs w:val="24"/>
        </w:rPr>
        <w:br/>
        <w:t xml:space="preserve">Но, не спускаясь вниз, листвой не шелестил, </w:t>
      </w:r>
      <w:r w:rsidR="00A310C2">
        <w:rPr>
          <w:rFonts w:ascii="Times New Roman" w:hAnsi="Times New Roman"/>
          <w:sz w:val="24"/>
          <w:szCs w:val="24"/>
        </w:rPr>
        <w:t>–</w:t>
      </w:r>
      <w:r w:rsidRPr="00726688">
        <w:rPr>
          <w:rFonts w:ascii="Times New Roman" w:hAnsi="Times New Roman"/>
          <w:sz w:val="24"/>
          <w:szCs w:val="24"/>
        </w:rPr>
        <w:br/>
        <w:t>И дубы дольние, как будто бы локтями</w:t>
      </w:r>
      <w:r w:rsidRPr="00726688">
        <w:rPr>
          <w:rFonts w:ascii="Times New Roman" w:hAnsi="Times New Roman"/>
          <w:sz w:val="24"/>
          <w:szCs w:val="24"/>
        </w:rPr>
        <w:br/>
        <w:t>На скалы опершись, дремали перед нами.</w:t>
      </w:r>
      <w:r w:rsidRPr="00726688">
        <w:rPr>
          <w:rFonts w:ascii="Times New Roman" w:hAnsi="Times New Roman"/>
          <w:sz w:val="24"/>
          <w:szCs w:val="24"/>
        </w:rPr>
        <w:br/>
        <w:t xml:space="preserve">На свежие следы пошел один из нас </w:t>
      </w:r>
      <w:r w:rsidR="00A310C2">
        <w:rPr>
          <w:rFonts w:ascii="Times New Roman" w:hAnsi="Times New Roman"/>
          <w:sz w:val="24"/>
          <w:szCs w:val="24"/>
        </w:rPr>
        <w:t>–</w:t>
      </w:r>
      <w:r w:rsidRPr="00726688">
        <w:rPr>
          <w:rFonts w:ascii="Times New Roman" w:hAnsi="Times New Roman"/>
          <w:sz w:val="24"/>
          <w:szCs w:val="24"/>
        </w:rPr>
        <w:br/>
        <w:t>Охотник опытный: слух чуткий, верный глаз</w:t>
      </w:r>
      <w:r w:rsidRPr="00726688">
        <w:rPr>
          <w:rFonts w:ascii="Times New Roman" w:hAnsi="Times New Roman"/>
          <w:sz w:val="24"/>
          <w:szCs w:val="24"/>
        </w:rPr>
        <w:br/>
        <w:t xml:space="preserve">Не изменял ему, когда он шел на зверя, </w:t>
      </w:r>
      <w:r w:rsidR="00A310C2">
        <w:rPr>
          <w:rFonts w:ascii="Times New Roman" w:hAnsi="Times New Roman"/>
          <w:sz w:val="24"/>
          <w:szCs w:val="24"/>
        </w:rPr>
        <w:t>–</w:t>
      </w:r>
      <w:r w:rsidRPr="00726688">
        <w:rPr>
          <w:rFonts w:ascii="Times New Roman" w:hAnsi="Times New Roman"/>
          <w:sz w:val="24"/>
          <w:szCs w:val="24"/>
        </w:rPr>
        <w:br/>
        <w:t>И ждали молча мы, в его уменье веря.</w:t>
      </w:r>
      <w:r w:rsidRPr="00726688">
        <w:rPr>
          <w:rFonts w:ascii="Times New Roman" w:hAnsi="Times New Roman"/>
          <w:sz w:val="24"/>
          <w:szCs w:val="24"/>
        </w:rPr>
        <w:br/>
        <w:t>К земле нагнулся он, потом на землю лег,</w:t>
      </w:r>
      <w:r w:rsidRPr="00726688">
        <w:rPr>
          <w:rFonts w:ascii="Times New Roman" w:hAnsi="Times New Roman"/>
          <w:sz w:val="24"/>
          <w:szCs w:val="24"/>
        </w:rPr>
        <w:br/>
        <w:t>Смотрел внимательно и вдоль и поперек,</w:t>
      </w:r>
      <w:r w:rsidRPr="00726688">
        <w:rPr>
          <w:rFonts w:ascii="Times New Roman" w:hAnsi="Times New Roman"/>
          <w:sz w:val="24"/>
          <w:szCs w:val="24"/>
        </w:rPr>
        <w:br/>
        <w:t>Встал и, значительно качая головою,</w:t>
      </w:r>
      <w:r w:rsidRPr="00726688">
        <w:rPr>
          <w:rFonts w:ascii="Times New Roman" w:hAnsi="Times New Roman"/>
          <w:sz w:val="24"/>
          <w:szCs w:val="24"/>
        </w:rPr>
        <w:br/>
        <w:t>Нам объявил, что здесь мы видим пред собою</w:t>
      </w:r>
      <w:r w:rsidRPr="00726688">
        <w:rPr>
          <w:rFonts w:ascii="Times New Roman" w:hAnsi="Times New Roman"/>
          <w:sz w:val="24"/>
          <w:szCs w:val="24"/>
        </w:rPr>
        <w:br/>
        <w:t>След малых двух волчат и двух волков больших.</w:t>
      </w:r>
      <w:r w:rsidRPr="00726688">
        <w:rPr>
          <w:rFonts w:ascii="Times New Roman" w:hAnsi="Times New Roman"/>
          <w:sz w:val="24"/>
          <w:szCs w:val="24"/>
        </w:rPr>
        <w:br/>
        <w:t>Мы взялись за ножи, стараясь ловко их</w:t>
      </w:r>
      <w:r w:rsidRPr="00726688">
        <w:rPr>
          <w:rFonts w:ascii="Times New Roman" w:hAnsi="Times New Roman"/>
          <w:sz w:val="24"/>
          <w:szCs w:val="24"/>
        </w:rPr>
        <w:br/>
        <w:t>Скрывать с блестящими стволами наших ружей,</w:t>
      </w:r>
      <w:r w:rsidRPr="00726688">
        <w:rPr>
          <w:rFonts w:ascii="Times New Roman" w:hAnsi="Times New Roman"/>
          <w:sz w:val="24"/>
          <w:szCs w:val="24"/>
        </w:rPr>
        <w:br/>
        <w:t>И тихо двинулись. Как вдруг, в минуту ту же,</w:t>
      </w:r>
      <w:r w:rsidRPr="00726688">
        <w:rPr>
          <w:rFonts w:ascii="Times New Roman" w:hAnsi="Times New Roman"/>
          <w:sz w:val="24"/>
          <w:szCs w:val="24"/>
        </w:rPr>
        <w:br/>
        <w:t>Ступая медленно, цепляясь за сучки,</w:t>
      </w:r>
      <w:r w:rsidRPr="00726688">
        <w:rPr>
          <w:rFonts w:ascii="Times New Roman" w:hAnsi="Times New Roman"/>
          <w:sz w:val="24"/>
          <w:szCs w:val="24"/>
        </w:rPr>
        <w:br/>
        <w:t xml:space="preserve">Уж мы заметили </w:t>
      </w:r>
      <w:r w:rsidR="00A310C2">
        <w:rPr>
          <w:rFonts w:ascii="Times New Roman" w:hAnsi="Times New Roman"/>
          <w:sz w:val="24"/>
          <w:szCs w:val="24"/>
        </w:rPr>
        <w:t>–</w:t>
      </w:r>
      <w:r w:rsidRPr="00726688">
        <w:rPr>
          <w:rFonts w:ascii="Times New Roman" w:hAnsi="Times New Roman"/>
          <w:sz w:val="24"/>
          <w:szCs w:val="24"/>
        </w:rPr>
        <w:t xml:space="preserve"> как будто огоньки </w:t>
      </w:r>
      <w:r w:rsidR="00A310C2">
        <w:rPr>
          <w:rFonts w:ascii="Times New Roman" w:hAnsi="Times New Roman"/>
          <w:sz w:val="24"/>
          <w:szCs w:val="24"/>
        </w:rPr>
        <w:t>–</w:t>
      </w:r>
      <w:r w:rsidRPr="00726688">
        <w:rPr>
          <w:rFonts w:ascii="Times New Roman" w:hAnsi="Times New Roman"/>
          <w:sz w:val="24"/>
          <w:szCs w:val="24"/>
        </w:rPr>
        <w:t xml:space="preserve"> </w:t>
      </w:r>
      <w:r w:rsidRPr="00726688">
        <w:rPr>
          <w:rFonts w:ascii="Times New Roman" w:hAnsi="Times New Roman"/>
          <w:sz w:val="24"/>
          <w:szCs w:val="24"/>
        </w:rPr>
        <w:br/>
        <w:t>Сверканье волчьих глаз. Мы дальше всё стремились,</w:t>
      </w:r>
      <w:r w:rsidRPr="00726688">
        <w:rPr>
          <w:rFonts w:ascii="Times New Roman" w:hAnsi="Times New Roman"/>
          <w:sz w:val="24"/>
          <w:szCs w:val="24"/>
        </w:rPr>
        <w:br/>
        <w:t>И вот передние из нас остановились.</w:t>
      </w: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t>За ними стали все. Уж ясно видел взгляд</w:t>
      </w: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t>Перед волчицею резвившихся волчат,</w:t>
      </w: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t>И прыгали они, как псы с их громким лаем,</w:t>
      </w: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t>Когда, придя домой, мы лаской их встречаем;</w:t>
      </w: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t>Но шуму не было: враг</w:t>
      </w:r>
      <w:r w:rsidR="00A310C2">
        <w:rPr>
          <w:rFonts w:ascii="Times New Roman" w:hAnsi="Times New Roman"/>
          <w:sz w:val="24"/>
          <w:szCs w:val="24"/>
        </w:rPr>
        <w:t> – ч</w:t>
      </w:r>
      <w:r w:rsidRPr="00726688">
        <w:rPr>
          <w:rFonts w:ascii="Times New Roman" w:hAnsi="Times New Roman"/>
          <w:sz w:val="24"/>
          <w:szCs w:val="24"/>
        </w:rPr>
        <w:t>еловек зверям</w:t>
      </w: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t>Повсюду грезится, как призрак смерти нам.</w:t>
      </w: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t>Их мать-красавица лежала перед ними,</w:t>
      </w: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t>Как изваяние волчицы, славной в Риме,</w:t>
      </w: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t>Вскормившей молоком живительным своим</w:t>
      </w: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t>Младенцев, призванных построить вечный Рим.</w:t>
      </w: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t>Спокойно волк стоял. Вдруг, с молнией во  взгляде,</w:t>
      </w: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t>Взглянув кругом себя, поняв, что он в засаде,</w:t>
      </w: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t>Что некуда бежать, что он со всех сторон</w:t>
      </w: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t>Людьми с рабами их борзыми окружен,</w:t>
      </w: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t>Он к своре бросился, и, землю взрыв когтями,</w:t>
      </w: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t>С минуту поискал, кто злее между псами...</w:t>
      </w: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t>Мы только видели, как белые клыки</w:t>
      </w: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t>Сверкнули с жертвою, попавшею в тиски.</w:t>
      </w: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t>Казалось, не было такой могучей власти,</w:t>
      </w: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t>Чтоб он разжал клыки огнем дышавшей пасти:</w:t>
      </w: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t>Когда внутри его скрещался нож об нож,</w:t>
      </w: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t>Мы замечали в нем минутную лишь дрожь;</w:t>
      </w: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t>Одна вслед за другой в него влетая, пули</w:t>
      </w: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t>В тот только миг его значительно шатнули,</w:t>
      </w: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t>Когда задавленный, из челюстей стальных,</w:t>
      </w: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t>Свалился наземь пёс в конвульсиях немых.</w:t>
      </w: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t>Тогда, измерив нас уж мутными глазами,</w:t>
      </w: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t>В груди и в животе с вонзенными ножами,</w:t>
      </w: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t xml:space="preserve">Увидев в близости стволов грозящих круг, </w:t>
      </w:r>
      <w:r w:rsidR="00945E91">
        <w:rPr>
          <w:rFonts w:ascii="Times New Roman" w:hAnsi="Times New Roman"/>
          <w:sz w:val="24"/>
          <w:szCs w:val="24"/>
        </w:rPr>
        <w:t>–</w:t>
      </w: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lastRenderedPageBreak/>
        <w:t>До выстрела еще, он на кровавый луг</w:t>
      </w: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t xml:space="preserve">Лег сам </w:t>
      </w:r>
      <w:r w:rsidR="00945E91">
        <w:rPr>
          <w:rFonts w:ascii="Times New Roman" w:hAnsi="Times New Roman"/>
          <w:sz w:val="24"/>
          <w:szCs w:val="24"/>
        </w:rPr>
        <w:t>–</w:t>
      </w:r>
      <w:r w:rsidRPr="00726688">
        <w:rPr>
          <w:rFonts w:ascii="Times New Roman" w:hAnsi="Times New Roman"/>
          <w:sz w:val="24"/>
          <w:szCs w:val="24"/>
        </w:rPr>
        <w:t xml:space="preserve"> перед людьми и перед смертью гордый </w:t>
      </w:r>
      <w:r w:rsidR="00945E91">
        <w:rPr>
          <w:rFonts w:ascii="Times New Roman" w:hAnsi="Times New Roman"/>
          <w:sz w:val="24"/>
          <w:szCs w:val="24"/>
        </w:rPr>
        <w:t>–</w:t>
      </w: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t>Облизывая кровь, струившуюся с морды.</w:t>
      </w: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t>Потом закрыл глаза. И не единый звук</w:t>
      </w: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t>Не выдал пред людьми его предсмертных мук.</w:t>
      </w: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t>II</w:t>
      </w: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t>Не слыша более ни выстрела, ни шума,</w:t>
      </w: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t>Опершись на ружье, я увлечен был думой.</w:t>
      </w: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t>Охотники давно преследовать пошли</w:t>
      </w: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t xml:space="preserve">Волчицу и волчат </w:t>
      </w:r>
      <w:r w:rsidR="00945E91">
        <w:rPr>
          <w:rFonts w:ascii="Times New Roman" w:hAnsi="Times New Roman"/>
          <w:sz w:val="24"/>
          <w:szCs w:val="24"/>
        </w:rPr>
        <w:t>–</w:t>
      </w:r>
      <w:r w:rsidRPr="00726688">
        <w:rPr>
          <w:rFonts w:ascii="Times New Roman" w:hAnsi="Times New Roman"/>
          <w:sz w:val="24"/>
          <w:szCs w:val="24"/>
        </w:rPr>
        <w:t xml:space="preserve"> и были уж вдали.</w:t>
      </w: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t>Я думал о вдове красивой и суровой.</w:t>
      </w: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t>Смерть мужа разделить она была б готова,</w:t>
      </w: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t>Но воспитать детей повелевал ей долг,</w:t>
      </w: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t>Чтобы из каждого хороший вышел волк;</w:t>
      </w: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t>Чтобы не шел с людьми в их городах на стачки,</w:t>
      </w: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t xml:space="preserve">Чтоб голод выносил, но чтоб не брал подачки, </w:t>
      </w:r>
      <w:r w:rsidR="00945E91">
        <w:rPr>
          <w:rFonts w:ascii="Times New Roman" w:hAnsi="Times New Roman"/>
          <w:sz w:val="24"/>
          <w:szCs w:val="24"/>
        </w:rPr>
        <w:t>–</w:t>
      </w: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t>Как пес, который гнать из-за куска готов</w:t>
      </w: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t>Владельцев истинных из их родных лесов.</w:t>
      </w: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t>III</w:t>
      </w: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t>О, если б человек был также духом твёрд,</w:t>
      </w: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t>Как званием своим "царя зверей" он горд!</w:t>
      </w: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t>Бесстрашно умирать умеют звери эти;</w:t>
      </w: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t xml:space="preserve">А мы </w:t>
      </w:r>
      <w:r w:rsidR="006B1B12">
        <w:rPr>
          <w:rFonts w:ascii="Times New Roman" w:hAnsi="Times New Roman"/>
          <w:sz w:val="24"/>
          <w:szCs w:val="24"/>
        </w:rPr>
        <w:t>–</w:t>
      </w:r>
      <w:r w:rsidRPr="00726688">
        <w:rPr>
          <w:rFonts w:ascii="Times New Roman" w:hAnsi="Times New Roman"/>
          <w:sz w:val="24"/>
          <w:szCs w:val="24"/>
        </w:rPr>
        <w:t xml:space="preserve"> гордимся тем, что перед ними дети!</w:t>
      </w: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t>Когда приходит смерть, нам трудно перенять</w:t>
      </w: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t xml:space="preserve">Величие зверей </w:t>
      </w:r>
      <w:r w:rsidR="00DB2894">
        <w:rPr>
          <w:rFonts w:ascii="Times New Roman" w:hAnsi="Times New Roman"/>
          <w:sz w:val="24"/>
          <w:szCs w:val="24"/>
        </w:rPr>
        <w:t>–</w:t>
      </w:r>
      <w:r w:rsidRPr="00726688">
        <w:rPr>
          <w:rFonts w:ascii="Times New Roman" w:hAnsi="Times New Roman"/>
          <w:sz w:val="24"/>
          <w:szCs w:val="24"/>
        </w:rPr>
        <w:t xml:space="preserve"> умение молчать.</w:t>
      </w: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t>Волк серый! Ты погиб, но смерть твоя прекрасна.</w:t>
      </w: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t>Я понял мысль твою в предсмертном взгляде ясно.</w:t>
      </w: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t>Он говорил, твой взгляд: "Работай над собой,</w:t>
      </w: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t>И дух свой укрепляй суровою борьбой</w:t>
      </w: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t>До непреклонности и твердости могучей,</w:t>
      </w: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lastRenderedPageBreak/>
        <w:t>Которую внушил мне с детства лес дремучий.</w:t>
      </w: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t xml:space="preserve">Ныть, плакать, вопиять </w:t>
      </w:r>
      <w:r w:rsidR="00421F8D">
        <w:rPr>
          <w:rFonts w:ascii="Times New Roman" w:hAnsi="Times New Roman"/>
          <w:sz w:val="24"/>
          <w:szCs w:val="24"/>
        </w:rPr>
        <w:t>–</w:t>
      </w:r>
      <w:r w:rsidRPr="00726688">
        <w:rPr>
          <w:rFonts w:ascii="Times New Roman" w:hAnsi="Times New Roman"/>
          <w:sz w:val="24"/>
          <w:szCs w:val="24"/>
        </w:rPr>
        <w:t xml:space="preserve"> всё подло, всё равно.</w:t>
      </w: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t>Иди бестрепетно; всех в мире ждет одно.</w:t>
      </w: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t xml:space="preserve">Когда ж окрепнешь ты, всей жизни смысл проникнув, </w:t>
      </w:r>
      <w:r w:rsidR="00421F8D">
        <w:rPr>
          <w:rFonts w:ascii="Times New Roman" w:hAnsi="Times New Roman"/>
          <w:sz w:val="24"/>
          <w:szCs w:val="24"/>
        </w:rPr>
        <w:t>–</w:t>
      </w:r>
    </w:p>
    <w:p w:rsidR="00E14C17" w:rsidRPr="00726688" w:rsidRDefault="00E14C17" w:rsidP="0072668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6688">
        <w:rPr>
          <w:rFonts w:ascii="Times New Roman" w:hAnsi="Times New Roman"/>
          <w:sz w:val="24"/>
          <w:szCs w:val="24"/>
        </w:rPr>
        <w:t>Тогда терпи, как я, и умирай, не пикнув".</w:t>
      </w:r>
    </w:p>
    <w:p w:rsidR="00E14C17" w:rsidRPr="00726688" w:rsidRDefault="00E14C17" w:rsidP="00726688">
      <w:pPr>
        <w:spacing w:after="0" w:line="240" w:lineRule="auto"/>
        <w:rPr>
          <w:rFonts w:ascii="Times New Roman" w:hAnsi="Times New Roman"/>
        </w:rPr>
      </w:pPr>
    </w:p>
    <w:p w:rsidR="00E14C17" w:rsidRPr="00726688" w:rsidRDefault="00E14C17" w:rsidP="00726688">
      <w:pPr>
        <w:spacing w:after="0" w:line="240" w:lineRule="auto"/>
        <w:rPr>
          <w:rFonts w:ascii="Times New Roman" w:hAnsi="Times New Roman"/>
        </w:rPr>
      </w:pPr>
      <w:r w:rsidRPr="00726688">
        <w:rPr>
          <w:rFonts w:ascii="Times New Roman" w:hAnsi="Times New Roman"/>
        </w:rPr>
        <w:t xml:space="preserve">                             1864</w:t>
      </w:r>
    </w:p>
    <w:p w:rsidR="00E14C17" w:rsidRDefault="00E14C17" w:rsidP="00E14C17">
      <w:pPr>
        <w:jc w:val="right"/>
      </w:pPr>
    </w:p>
    <w:p w:rsidR="00A656F3" w:rsidRDefault="00A656F3" w:rsidP="00B36C0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26688" w:rsidRDefault="00726688" w:rsidP="00726688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26688" w:rsidRDefault="00726688" w:rsidP="00726688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26688" w:rsidRDefault="00726688" w:rsidP="00726688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26688" w:rsidRDefault="00726688" w:rsidP="00726688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26688" w:rsidRDefault="00726688" w:rsidP="00726688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26688" w:rsidRDefault="00726688" w:rsidP="00726688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26688" w:rsidRDefault="00726688" w:rsidP="00726688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26688" w:rsidRDefault="00726688" w:rsidP="00726688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26688" w:rsidRDefault="00726688" w:rsidP="00726688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26688" w:rsidRDefault="00726688" w:rsidP="00726688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26688" w:rsidRDefault="00726688" w:rsidP="00726688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26688" w:rsidRDefault="00726688" w:rsidP="00726688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26688" w:rsidRDefault="00726688" w:rsidP="00726688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26688" w:rsidRDefault="00726688" w:rsidP="00726688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26688" w:rsidRDefault="00726688" w:rsidP="00726688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26688" w:rsidRDefault="00726688" w:rsidP="00726688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26688" w:rsidRDefault="00726688" w:rsidP="00726688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26688" w:rsidRDefault="00726688" w:rsidP="00726688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26688" w:rsidRDefault="00726688" w:rsidP="00726688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26688" w:rsidRDefault="00726688" w:rsidP="00726688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656F3" w:rsidRDefault="00726688" w:rsidP="00726688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726688">
        <w:rPr>
          <w:rFonts w:ascii="Times New Roman" w:hAnsi="Times New Roman"/>
          <w:b/>
          <w:sz w:val="28"/>
          <w:szCs w:val="28"/>
        </w:rPr>
        <w:lastRenderedPageBreak/>
        <w:t>ПРИЛОЖЕНИЕ 4.</w:t>
      </w:r>
    </w:p>
    <w:p w:rsidR="00726688" w:rsidRPr="00726688" w:rsidRDefault="00726688" w:rsidP="00726688">
      <w:pPr>
        <w:pStyle w:val="a3"/>
        <w:spacing w:before="0" w:beforeAutospacing="0" w:after="0" w:afterAutospacing="0" w:line="360" w:lineRule="auto"/>
        <w:ind w:firstLine="709"/>
        <w:jc w:val="both"/>
      </w:pPr>
      <w:r w:rsidRPr="00726688">
        <w:t xml:space="preserve">Метафора "Башня из слоновой кости" впервые была использована в библейской Песне Соломона (17-я книга Танаха, 4-я книга Ктувим): "Шея твоя </w:t>
      </w:r>
      <w:r w:rsidR="00032322">
        <w:t>–</w:t>
      </w:r>
      <w:r w:rsidRPr="00726688">
        <w:t xml:space="preserve"> как столп из</w:t>
      </w:r>
      <w:r w:rsidR="00A039EC">
        <w:t> </w:t>
      </w:r>
      <w:r w:rsidRPr="00726688">
        <w:t>слоновой кости" (Песн. 7:5). </w:t>
      </w:r>
    </w:p>
    <w:p w:rsidR="00726688" w:rsidRPr="00726688" w:rsidRDefault="00726688" w:rsidP="00726688">
      <w:pPr>
        <w:pStyle w:val="a3"/>
        <w:spacing w:before="0" w:beforeAutospacing="0" w:after="0" w:afterAutospacing="0" w:line="360" w:lineRule="auto"/>
        <w:ind w:firstLine="709"/>
        <w:jc w:val="both"/>
      </w:pPr>
      <w:r w:rsidRPr="00726688">
        <w:t>В разное время данное выражение имело различный смысл. Так в Средние века в</w:t>
      </w:r>
      <w:r w:rsidR="00A039EC">
        <w:t> </w:t>
      </w:r>
      <w:r w:rsidRPr="00726688">
        <w:t>католическом богослужении это выражение использовалось иносказательно по</w:t>
      </w:r>
      <w:r w:rsidR="00A039EC">
        <w:t> </w:t>
      </w:r>
      <w:r w:rsidRPr="00726688">
        <w:t>отношению к Деве Марии. В эпоху романтизма смысл метафоры значительно видоизменился</w:t>
      </w:r>
      <w:r w:rsidR="00A039EC">
        <w:t>,</w:t>
      </w:r>
      <w:r w:rsidRPr="00726688">
        <w:t xml:space="preserve"> и она стала обозначением ухода в мир творчества от проблем современности, самоизоляцию, замыкание в духовных исканиях, "оторванных" от "прозы жизни". Первоначально же сравнение употреблялось как метафора красоты и</w:t>
      </w:r>
      <w:r w:rsidR="00A039EC">
        <w:t> </w:t>
      </w:r>
      <w:r w:rsidRPr="00726688">
        <w:t>непорочности. В XVI веке его латинский перевод был включён, среди других эпитетов, в литанию Деве Марии, хотя сам образ, скорее всего, восходит по меньшей мере к XII столетию. Изображения башни распространены в католической религиозной живописи и</w:t>
      </w:r>
      <w:r w:rsidR="00A039EC">
        <w:t> </w:t>
      </w:r>
      <w:r w:rsidRPr="00726688">
        <w:t>на церковных витражах. Нынешнее употребление этого образа внедрил французский критик и поэт Шарль Огюстен Сент-Бёв в одном из стихотворений сборника "Августовские мысли". Где сравнивал современных ему поэтов, описывая творчество Альфреда де Виньи следующими словами: "А самый таинственный, Виньи, ещё до</w:t>
      </w:r>
      <w:r w:rsidR="00A039EC">
        <w:t> </w:t>
      </w:r>
      <w:r w:rsidRPr="00726688">
        <w:t>полудня словно возвращался в башню из слоновой кости". Дело в том, что Де Виньи, в</w:t>
      </w:r>
      <w:r w:rsidR="00A039EC">
        <w:t> </w:t>
      </w:r>
      <w:r w:rsidRPr="00726688">
        <w:t>отличие от таких своих современников, как Виктор Гюго и Альфонс де Ламартин, отличался показным безразличием к политическим проблемам, настаивал на абсолютной независимости творческой личности от внешних обстоятельств, избегал выходов в свет и</w:t>
      </w:r>
      <w:r w:rsidR="00A039EC">
        <w:t> </w:t>
      </w:r>
      <w:r w:rsidRPr="00726688">
        <w:t>вёл крайне уединённую жизнь. </w:t>
      </w:r>
    </w:p>
    <w:p w:rsidR="00726688" w:rsidRPr="00726688" w:rsidRDefault="00726688" w:rsidP="00726688">
      <w:pPr>
        <w:pStyle w:val="a3"/>
        <w:spacing w:before="0" w:beforeAutospacing="0" w:after="0" w:afterAutospacing="0" w:line="360" w:lineRule="auto"/>
        <w:ind w:firstLine="709"/>
        <w:jc w:val="both"/>
      </w:pPr>
      <w:r w:rsidRPr="00726688">
        <w:t>В культуре США же представление о "башне из слоновой кости" связано с</w:t>
      </w:r>
      <w:r w:rsidR="00A039EC">
        <w:t> </w:t>
      </w:r>
      <w:r w:rsidRPr="00726688">
        <w:t>критикой университетов (особенно входящих в "Лигу плюща") и академической элиты в</w:t>
      </w:r>
      <w:r w:rsidR="00A039EC">
        <w:t> </w:t>
      </w:r>
      <w:r w:rsidRPr="00726688">
        <w:t>целом за презрительное отношение к "профанам", снобизм и замкнутость.</w:t>
      </w:r>
    </w:p>
    <w:p w:rsidR="00726688" w:rsidRPr="00726688" w:rsidRDefault="00726688" w:rsidP="00726688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A656F3" w:rsidRPr="00726688" w:rsidRDefault="00A656F3" w:rsidP="00B36C03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A656F3" w:rsidRDefault="00A656F3" w:rsidP="0072668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656F3" w:rsidRDefault="00A656F3" w:rsidP="00B36C0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A656F3" w:rsidRDefault="00A656F3" w:rsidP="00B36C0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A656F3" w:rsidRPr="00B36C03" w:rsidRDefault="00A656F3" w:rsidP="00B36C0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sectPr w:rsidR="00A656F3" w:rsidRPr="00B36C03" w:rsidSect="00105AB0">
      <w:headerReference w:type="default" r:id="rId27"/>
      <w:footerReference w:type="default" r:id="rId2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5675" w:rsidRDefault="00115675" w:rsidP="00105AB0">
      <w:pPr>
        <w:spacing w:after="0" w:line="240" w:lineRule="auto"/>
      </w:pPr>
      <w:r>
        <w:separator/>
      </w:r>
    </w:p>
  </w:endnote>
  <w:endnote w:type="continuationSeparator" w:id="0">
    <w:p w:rsidR="00115675" w:rsidRDefault="00115675" w:rsidP="00105A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82874539"/>
      <w:docPartObj>
        <w:docPartGallery w:val="Page Numbers (Bottom of Page)"/>
        <w:docPartUnique/>
      </w:docPartObj>
    </w:sdtPr>
    <w:sdtEndPr/>
    <w:sdtContent>
      <w:p w:rsidR="00105AB0" w:rsidRDefault="00105AB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4019">
          <w:rPr>
            <w:noProof/>
          </w:rPr>
          <w:t>2</w:t>
        </w:r>
        <w:r>
          <w:fldChar w:fldCharType="end"/>
        </w:r>
      </w:p>
    </w:sdtContent>
  </w:sdt>
  <w:p w:rsidR="00105AB0" w:rsidRDefault="00105AB0">
    <w:pPr>
      <w:pStyle w:val="a7"/>
    </w:pPr>
  </w:p>
  <w:p w:rsidR="005850AD" w:rsidRDefault="005850AD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5675" w:rsidRDefault="00115675" w:rsidP="00105AB0">
      <w:pPr>
        <w:spacing w:after="0" w:line="240" w:lineRule="auto"/>
      </w:pPr>
      <w:r>
        <w:separator/>
      </w:r>
    </w:p>
  </w:footnote>
  <w:footnote w:type="continuationSeparator" w:id="0">
    <w:p w:rsidR="00115675" w:rsidRDefault="00115675" w:rsidP="00105A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AB0" w:rsidRDefault="00105AB0" w:rsidP="00105AB0">
    <w:pPr>
      <w:pStyle w:val="a5"/>
    </w:pPr>
  </w:p>
  <w:p w:rsidR="00105AB0" w:rsidRDefault="00105AB0">
    <w:pPr>
      <w:pStyle w:val="a5"/>
    </w:pPr>
  </w:p>
  <w:p w:rsidR="005850AD" w:rsidRDefault="005850AD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BF287C"/>
    <w:multiLevelType w:val="multilevel"/>
    <w:tmpl w:val="A4A013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0BB0857"/>
    <w:multiLevelType w:val="multilevel"/>
    <w:tmpl w:val="24008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1ED5F68"/>
    <w:multiLevelType w:val="multilevel"/>
    <w:tmpl w:val="A4A013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21E4700"/>
    <w:multiLevelType w:val="multilevel"/>
    <w:tmpl w:val="07385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1335D6"/>
    <w:multiLevelType w:val="multilevel"/>
    <w:tmpl w:val="280EE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483F7D"/>
    <w:multiLevelType w:val="multilevel"/>
    <w:tmpl w:val="E13AE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822677C"/>
    <w:multiLevelType w:val="multilevel"/>
    <w:tmpl w:val="BF70B7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C9B4BE7"/>
    <w:multiLevelType w:val="multilevel"/>
    <w:tmpl w:val="206664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1B02F57"/>
    <w:multiLevelType w:val="multilevel"/>
    <w:tmpl w:val="BD3AC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C2E4D1D"/>
    <w:multiLevelType w:val="multilevel"/>
    <w:tmpl w:val="0C36C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5"/>
  </w:num>
  <w:num w:numId="3">
    <w:abstractNumId w:val="9"/>
  </w:num>
  <w:num w:numId="4">
    <w:abstractNumId w:val="2"/>
  </w:num>
  <w:num w:numId="5">
    <w:abstractNumId w:val="6"/>
  </w:num>
  <w:num w:numId="6">
    <w:abstractNumId w:val="8"/>
  </w:num>
  <w:num w:numId="7">
    <w:abstractNumId w:val="7"/>
  </w:num>
  <w:num w:numId="8">
    <w:abstractNumId w:val="4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3BE"/>
    <w:rsid w:val="00032322"/>
    <w:rsid w:val="000564CB"/>
    <w:rsid w:val="00067320"/>
    <w:rsid w:val="00080BE6"/>
    <w:rsid w:val="00105AB0"/>
    <w:rsid w:val="00115675"/>
    <w:rsid w:val="0018646B"/>
    <w:rsid w:val="00195D83"/>
    <w:rsid w:val="00196F1F"/>
    <w:rsid w:val="001B63BE"/>
    <w:rsid w:val="002257BF"/>
    <w:rsid w:val="002B2FA6"/>
    <w:rsid w:val="003161EA"/>
    <w:rsid w:val="00323373"/>
    <w:rsid w:val="003449EA"/>
    <w:rsid w:val="003B2982"/>
    <w:rsid w:val="003D303B"/>
    <w:rsid w:val="003E7698"/>
    <w:rsid w:val="00403C29"/>
    <w:rsid w:val="00421F8D"/>
    <w:rsid w:val="004249CF"/>
    <w:rsid w:val="00434200"/>
    <w:rsid w:val="00483744"/>
    <w:rsid w:val="004E56C8"/>
    <w:rsid w:val="0051417B"/>
    <w:rsid w:val="005818B1"/>
    <w:rsid w:val="005850AD"/>
    <w:rsid w:val="005A557C"/>
    <w:rsid w:val="005C420E"/>
    <w:rsid w:val="005C42E5"/>
    <w:rsid w:val="0061302B"/>
    <w:rsid w:val="0064098A"/>
    <w:rsid w:val="006B1B12"/>
    <w:rsid w:val="006C49B3"/>
    <w:rsid w:val="006E65A3"/>
    <w:rsid w:val="006F1E47"/>
    <w:rsid w:val="0072423A"/>
    <w:rsid w:val="00726688"/>
    <w:rsid w:val="0079344C"/>
    <w:rsid w:val="00840D73"/>
    <w:rsid w:val="008A2732"/>
    <w:rsid w:val="008D1426"/>
    <w:rsid w:val="008D2C48"/>
    <w:rsid w:val="00921F4C"/>
    <w:rsid w:val="00934A9D"/>
    <w:rsid w:val="00936E2E"/>
    <w:rsid w:val="00945E91"/>
    <w:rsid w:val="009B1079"/>
    <w:rsid w:val="009C65A0"/>
    <w:rsid w:val="009E4019"/>
    <w:rsid w:val="009F5977"/>
    <w:rsid w:val="00A039EC"/>
    <w:rsid w:val="00A310C2"/>
    <w:rsid w:val="00A656F3"/>
    <w:rsid w:val="00A66EFC"/>
    <w:rsid w:val="00AC0754"/>
    <w:rsid w:val="00AD5BF8"/>
    <w:rsid w:val="00B36C03"/>
    <w:rsid w:val="00B60849"/>
    <w:rsid w:val="00B60BF0"/>
    <w:rsid w:val="00BB6768"/>
    <w:rsid w:val="00BE5915"/>
    <w:rsid w:val="00C0553E"/>
    <w:rsid w:val="00C3088C"/>
    <w:rsid w:val="00C3422B"/>
    <w:rsid w:val="00C6626C"/>
    <w:rsid w:val="00C83569"/>
    <w:rsid w:val="00CA1ACB"/>
    <w:rsid w:val="00D75041"/>
    <w:rsid w:val="00DB01BE"/>
    <w:rsid w:val="00DB150E"/>
    <w:rsid w:val="00DB2894"/>
    <w:rsid w:val="00DE7A7B"/>
    <w:rsid w:val="00E14C17"/>
    <w:rsid w:val="00E4423C"/>
    <w:rsid w:val="00EB7F84"/>
    <w:rsid w:val="00F12EEF"/>
    <w:rsid w:val="00F31FE1"/>
    <w:rsid w:val="00F341DF"/>
    <w:rsid w:val="00F42D3D"/>
    <w:rsid w:val="00F72825"/>
    <w:rsid w:val="00F930B6"/>
    <w:rsid w:val="00F9404A"/>
    <w:rsid w:val="00FB0FA0"/>
    <w:rsid w:val="00FC456F"/>
    <w:rsid w:val="00FE40EA"/>
    <w:rsid w:val="00FE5157"/>
    <w:rsid w:val="00FE5A8D"/>
    <w:rsid w:val="00FF2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F161F0-F04B-4CEC-8706-8B8C0E189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6C0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6732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05AB0"/>
    <w:pPr>
      <w:spacing w:after="0" w:line="240" w:lineRule="auto"/>
      <w:ind w:left="720"/>
      <w:contextualSpacing/>
      <w:jc w:val="center"/>
    </w:pPr>
    <w:rPr>
      <w:rFonts w:ascii="Times New Roman" w:eastAsiaTheme="minorHAnsi" w:hAnsi="Times New Roman"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105A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05AB0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105A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05AB0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195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95D8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17704F-2EF3-443C-A3AE-FEF64A0A3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3297</Words>
  <Characters>18798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Cabinet3</dc:creator>
  <cp:keywords/>
  <dc:description/>
  <cp:lastModifiedBy>Пивоваров Александр Анатольевич</cp:lastModifiedBy>
  <cp:revision>89</cp:revision>
  <dcterms:created xsi:type="dcterms:W3CDTF">2026-04-03T10:41:00Z</dcterms:created>
  <dcterms:modified xsi:type="dcterms:W3CDTF">2026-05-14T08:20:00Z</dcterms:modified>
</cp:coreProperties>
</file>