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6C2" w:rsidRPr="00952C17" w:rsidRDefault="00BB00D4" w:rsidP="00952C17">
      <w:pPr>
        <w:pStyle w:val="a3"/>
        <w:pBdr>
          <w:top w:val="threeDEngrave" w:sz="24" w:space="1" w:color="auto"/>
          <w:left w:val="threeDEngrave" w:sz="24" w:space="4" w:color="auto"/>
          <w:bottom w:val="threeDEmboss" w:sz="24" w:space="1" w:color="auto"/>
          <w:right w:val="threeDEmboss" w:sz="24" w:space="4" w:color="auto"/>
        </w:pBdr>
        <w:tabs>
          <w:tab w:val="left" w:pos="5040"/>
        </w:tabs>
        <w:spacing w:before="0" w:beforeAutospacing="0" w:after="0" w:afterAutospacing="0"/>
        <w:ind w:left="709" w:right="709"/>
        <w:jc w:val="center"/>
        <w:rPr>
          <w:rStyle w:val="a4"/>
          <w:sz w:val="32"/>
          <w:u w:val="single"/>
        </w:rPr>
      </w:pPr>
      <w:r w:rsidRPr="00952C17">
        <w:rPr>
          <w:rStyle w:val="a4"/>
          <w:sz w:val="32"/>
          <w:u w:val="single"/>
        </w:rPr>
        <w:t>1 группа. «Подготовка к войне</w:t>
      </w:r>
      <w:r w:rsidR="009146C2" w:rsidRPr="00952C17">
        <w:rPr>
          <w:rStyle w:val="a4"/>
          <w:sz w:val="32"/>
          <w:u w:val="single"/>
        </w:rPr>
        <w:t>»</w:t>
      </w:r>
      <w:r w:rsidR="007F31FB" w:rsidRPr="00952C17">
        <w:rPr>
          <w:rStyle w:val="a4"/>
          <w:sz w:val="32"/>
          <w:u w:val="single"/>
        </w:rPr>
        <w:t xml:space="preserve"> (кейс №1)</w:t>
      </w:r>
    </w:p>
    <w:p w:rsidR="007F31FB" w:rsidRPr="00CA6325" w:rsidRDefault="007F31FB" w:rsidP="00CA6325">
      <w:pPr>
        <w:pStyle w:val="a3"/>
        <w:tabs>
          <w:tab w:val="left" w:pos="5040"/>
        </w:tabs>
        <w:spacing w:before="0" w:beforeAutospacing="0" w:after="0" w:afterAutospacing="0"/>
        <w:ind w:left="709" w:right="709"/>
        <w:jc w:val="both"/>
        <w:rPr>
          <w:rStyle w:val="a4"/>
          <w:u w:val="single"/>
        </w:rPr>
      </w:pPr>
    </w:p>
    <w:p w:rsidR="00DD0DAF" w:rsidRPr="00CA6325" w:rsidRDefault="00DD0DAF" w:rsidP="00CA6325">
      <w:pPr>
        <w:pStyle w:val="a3"/>
        <w:spacing w:before="0" w:beforeAutospacing="0" w:after="0" w:afterAutospacing="0"/>
        <w:ind w:left="709" w:right="709"/>
        <w:jc w:val="both"/>
        <w:rPr>
          <w:b/>
        </w:rPr>
      </w:pPr>
      <w:r w:rsidRPr="00CA6325">
        <w:rPr>
          <w:b/>
        </w:rPr>
        <w:t>Проанализируйте данные о чис</w:t>
      </w:r>
      <w:r w:rsidR="00BB00D4" w:rsidRPr="00CA6325">
        <w:rPr>
          <w:b/>
        </w:rPr>
        <w:t>ленности армий России и Франции и ответьте на вопросы</w:t>
      </w:r>
    </w:p>
    <w:p w:rsidR="00DD0DAF" w:rsidRPr="00CA6325" w:rsidRDefault="00DD0DAF" w:rsidP="00CA6325">
      <w:pPr>
        <w:numPr>
          <w:ilvl w:val="0"/>
          <w:numId w:val="1"/>
        </w:numPr>
        <w:shd w:val="clear" w:color="auto" w:fill="FFFFFF"/>
        <w:spacing w:after="0" w:line="240" w:lineRule="auto"/>
        <w:ind w:left="1040"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b/>
          <w:bCs/>
          <w:color w:val="333333"/>
          <w:sz w:val="24"/>
          <w:szCs w:val="24"/>
          <w:lang w:eastAsia="ru-RU"/>
        </w:rPr>
        <w:t>На стороне Франции</w:t>
      </w:r>
      <w:r w:rsidRPr="00CA6325">
        <w:rPr>
          <w:rFonts w:ascii="Times New Roman" w:eastAsia="Times New Roman" w:hAnsi="Times New Roman" w:cs="Times New Roman"/>
          <w:color w:val="333333"/>
          <w:sz w:val="24"/>
          <w:szCs w:val="24"/>
          <w:lang w:eastAsia="ru-RU"/>
        </w:rPr>
        <w:t>: по разным оценкам историков, принимало участие </w:t>
      </w:r>
      <w:r w:rsidRPr="00CA6325">
        <w:rPr>
          <w:rFonts w:ascii="Times New Roman" w:eastAsia="Times New Roman" w:hAnsi="Times New Roman" w:cs="Times New Roman"/>
          <w:b/>
          <w:bCs/>
          <w:color w:val="333333"/>
          <w:sz w:val="24"/>
          <w:szCs w:val="24"/>
          <w:lang w:eastAsia="ru-RU"/>
        </w:rPr>
        <w:t>от 610 до 685 тысяч солдат</w:t>
      </w:r>
      <w:r w:rsidRPr="00CA6325">
        <w:rPr>
          <w:rFonts w:ascii="Times New Roman" w:eastAsia="Times New Roman" w:hAnsi="Times New Roman" w:cs="Times New Roman"/>
          <w:color w:val="333333"/>
          <w:sz w:val="24"/>
          <w:szCs w:val="24"/>
          <w:lang w:eastAsia="ru-RU"/>
        </w:rPr>
        <w:t>. На вооружении Великой армии Наполеона числилось 1390 орудий. </w:t>
      </w:r>
    </w:p>
    <w:p w:rsidR="00DD0DAF" w:rsidRPr="00CA6325" w:rsidRDefault="00DD0DAF" w:rsidP="00CA6325">
      <w:pPr>
        <w:numPr>
          <w:ilvl w:val="0"/>
          <w:numId w:val="1"/>
        </w:numPr>
        <w:shd w:val="clear" w:color="auto" w:fill="FFFFFF"/>
        <w:spacing w:after="0" w:line="240" w:lineRule="auto"/>
        <w:ind w:left="1040"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b/>
          <w:bCs/>
          <w:color w:val="333333"/>
          <w:sz w:val="24"/>
          <w:szCs w:val="24"/>
          <w:lang w:eastAsia="ru-RU"/>
        </w:rPr>
        <w:t>На стороне России</w:t>
      </w:r>
      <w:r w:rsidRPr="00CA6325">
        <w:rPr>
          <w:rFonts w:ascii="Times New Roman" w:eastAsia="Times New Roman" w:hAnsi="Times New Roman" w:cs="Times New Roman"/>
          <w:color w:val="333333"/>
          <w:sz w:val="24"/>
          <w:szCs w:val="24"/>
          <w:lang w:eastAsia="ru-RU"/>
        </w:rPr>
        <w:t>: воевало </w:t>
      </w:r>
      <w:r w:rsidRPr="00CA6325">
        <w:rPr>
          <w:rFonts w:ascii="Times New Roman" w:eastAsia="Times New Roman" w:hAnsi="Times New Roman" w:cs="Times New Roman"/>
          <w:b/>
          <w:bCs/>
          <w:color w:val="333333"/>
          <w:sz w:val="24"/>
          <w:szCs w:val="24"/>
          <w:lang w:eastAsia="ru-RU"/>
        </w:rPr>
        <w:t>700 тысяч солдат</w:t>
      </w:r>
      <w:r w:rsidRPr="00CA6325">
        <w:rPr>
          <w:rFonts w:ascii="Times New Roman" w:eastAsia="Times New Roman" w:hAnsi="Times New Roman" w:cs="Times New Roman"/>
          <w:color w:val="333333"/>
          <w:sz w:val="24"/>
          <w:szCs w:val="24"/>
          <w:lang w:eastAsia="ru-RU"/>
        </w:rPr>
        <w:t>. Русская армия имела в наличие 1600 орудий. Также на стороне русской армии было до 400 тысяч ополченцев. </w:t>
      </w:r>
    </w:p>
    <w:p w:rsidR="00A3205C" w:rsidRPr="00CA6325" w:rsidRDefault="000E7167" w:rsidP="00CA6325">
      <w:pPr>
        <w:shd w:val="clear" w:color="auto" w:fill="FFFFFF"/>
        <w:spacing w:after="0" w:line="240" w:lineRule="auto"/>
        <w:ind w:left="709" w:right="709"/>
        <w:jc w:val="both"/>
        <w:rPr>
          <w:rFonts w:ascii="Times New Roman" w:eastAsia="Times New Roman" w:hAnsi="Times New Roman" w:cs="Times New Roman"/>
          <w:color w:val="333333"/>
          <w:sz w:val="24"/>
          <w:szCs w:val="24"/>
          <w:lang w:eastAsia="ru-RU"/>
        </w:rPr>
      </w:pPr>
      <w:r w:rsidRPr="00CA6325">
        <w:rPr>
          <w:rStyle w:val="a5"/>
          <w:rFonts w:ascii="Times New Roman" w:hAnsi="Times New Roman" w:cs="Times New Roman"/>
          <w:i w:val="0"/>
          <w:sz w:val="24"/>
          <w:szCs w:val="24"/>
        </w:rPr>
        <w:t>Армия Наполеона лишь наполовину состояла из французов. Вторую по</w:t>
      </w:r>
      <w:r w:rsidRPr="00CA6325">
        <w:rPr>
          <w:rStyle w:val="a5"/>
          <w:rFonts w:ascii="Times New Roman" w:hAnsi="Times New Roman" w:cs="Times New Roman"/>
          <w:i w:val="0"/>
          <w:sz w:val="24"/>
          <w:szCs w:val="24"/>
        </w:rPr>
        <w:softHyphen/>
        <w:t>ловину составляли войны покоренных народов Европы:</w:t>
      </w:r>
      <w:r w:rsidR="00DD0DAF" w:rsidRPr="00CA6325">
        <w:rPr>
          <w:rFonts w:ascii="Times New Roman" w:eastAsia="Times New Roman" w:hAnsi="Times New Roman" w:cs="Times New Roman"/>
          <w:color w:val="333333"/>
          <w:sz w:val="24"/>
          <w:szCs w:val="24"/>
          <w:lang w:eastAsia="ru-RU"/>
        </w:rPr>
        <w:t xml:space="preserve"> от Французской империи — 410 тысяч человек, княжеств Рейнского союза — 150 тысяч, от Пруссии — 18 тысяч 637 человек, от Австрийской империи — около 31 тысячи, от Варшавского княжества — 74,7 тысячи и т. д.. </w:t>
      </w:r>
    </w:p>
    <w:p w:rsidR="00A3205C" w:rsidRPr="00CA6325" w:rsidRDefault="00DD0DAF" w:rsidP="00CA6325">
      <w:pPr>
        <w:shd w:val="clear" w:color="auto" w:fill="FFFFFF"/>
        <w:spacing w:after="0" w:line="240" w:lineRule="auto"/>
        <w:ind w:left="709"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color w:val="333333"/>
          <w:sz w:val="24"/>
          <w:szCs w:val="24"/>
          <w:lang w:eastAsia="ru-RU"/>
        </w:rPr>
        <w:t>Общая численность армии составляла около 1,2 млн человек, более половины её предназначалось для вторжения в Россию, в том числе: императорская гвардия, 12 пехотных корпусов, кавалерийский резерв (4 корпу</w:t>
      </w:r>
      <w:r w:rsidR="00EF43D6" w:rsidRPr="00CA6325">
        <w:rPr>
          <w:rFonts w:ascii="Times New Roman" w:eastAsia="Times New Roman" w:hAnsi="Times New Roman" w:cs="Times New Roman"/>
          <w:color w:val="333333"/>
          <w:sz w:val="24"/>
          <w:szCs w:val="24"/>
          <w:lang w:eastAsia="ru-RU"/>
        </w:rPr>
        <w:t>са), артиллерия и инженерные пол</w:t>
      </w:r>
      <w:r w:rsidRPr="00CA6325">
        <w:rPr>
          <w:rFonts w:ascii="Times New Roman" w:eastAsia="Times New Roman" w:hAnsi="Times New Roman" w:cs="Times New Roman"/>
          <w:color w:val="333333"/>
          <w:sz w:val="24"/>
          <w:szCs w:val="24"/>
          <w:lang w:eastAsia="ru-RU"/>
        </w:rPr>
        <w:t>ки — всего 678 тысяч человек и около 2,8 тысяч орудий. </w:t>
      </w:r>
    </w:p>
    <w:p w:rsidR="00A3205C" w:rsidRPr="00CA6325" w:rsidRDefault="00DD0DAF" w:rsidP="00CA6325">
      <w:pPr>
        <w:shd w:val="clear" w:color="auto" w:fill="FFFFFF"/>
        <w:spacing w:after="0" w:line="240" w:lineRule="auto"/>
        <w:ind w:left="709" w:right="709"/>
        <w:jc w:val="both"/>
        <w:rPr>
          <w:rStyle w:val="a5"/>
          <w:rFonts w:ascii="Times New Roman" w:hAnsi="Times New Roman" w:cs="Times New Roman"/>
          <w:i w:val="0"/>
          <w:sz w:val="24"/>
          <w:szCs w:val="24"/>
        </w:rPr>
      </w:pPr>
      <w:r w:rsidRPr="00CA6325">
        <w:rPr>
          <w:rStyle w:val="a5"/>
          <w:rFonts w:ascii="Times New Roman" w:hAnsi="Times New Roman" w:cs="Times New Roman"/>
          <w:i w:val="0"/>
          <w:sz w:val="24"/>
          <w:szCs w:val="24"/>
        </w:rPr>
        <w:t>Скомплектованная по принудительному принципу — жаж</w:t>
      </w:r>
      <w:r w:rsidRPr="00CA6325">
        <w:rPr>
          <w:rStyle w:val="a5"/>
          <w:rFonts w:ascii="Times New Roman" w:hAnsi="Times New Roman" w:cs="Times New Roman"/>
          <w:i w:val="0"/>
          <w:sz w:val="24"/>
          <w:szCs w:val="24"/>
        </w:rPr>
        <w:softHyphen/>
        <w:t xml:space="preserve">де славы и денег, она теряла свою надежность в случае серьезных неудач. </w:t>
      </w:r>
    </w:p>
    <w:p w:rsidR="00A3205C" w:rsidRPr="00CA6325" w:rsidRDefault="00DD0DAF" w:rsidP="00CA6325">
      <w:pPr>
        <w:shd w:val="clear" w:color="auto" w:fill="FFFFFF"/>
        <w:spacing w:after="0" w:line="240" w:lineRule="auto"/>
        <w:ind w:left="709" w:right="709"/>
        <w:jc w:val="both"/>
        <w:rPr>
          <w:rStyle w:val="a5"/>
          <w:rFonts w:ascii="Times New Roman" w:hAnsi="Times New Roman" w:cs="Times New Roman"/>
          <w:i w:val="0"/>
          <w:sz w:val="24"/>
          <w:szCs w:val="24"/>
        </w:rPr>
      </w:pPr>
      <w:r w:rsidRPr="00CA6325">
        <w:rPr>
          <w:rStyle w:val="a5"/>
          <w:rFonts w:ascii="Times New Roman" w:hAnsi="Times New Roman" w:cs="Times New Roman"/>
          <w:i w:val="0"/>
          <w:sz w:val="24"/>
          <w:szCs w:val="24"/>
        </w:rPr>
        <w:t>Во Франции была всеобщая воинская повинность, т. е. все мужчины при</w:t>
      </w:r>
      <w:r w:rsidRPr="00CA6325">
        <w:rPr>
          <w:rStyle w:val="a5"/>
          <w:rFonts w:ascii="Times New Roman" w:hAnsi="Times New Roman" w:cs="Times New Roman"/>
          <w:i w:val="0"/>
          <w:sz w:val="24"/>
          <w:szCs w:val="24"/>
        </w:rPr>
        <w:softHyphen/>
        <w:t>зывного возраста служили в армии. Это позволяло быстро пополнять вой</w:t>
      </w:r>
      <w:r w:rsidRPr="00CA6325">
        <w:rPr>
          <w:rStyle w:val="a5"/>
          <w:rFonts w:ascii="Times New Roman" w:hAnsi="Times New Roman" w:cs="Times New Roman"/>
          <w:i w:val="0"/>
          <w:sz w:val="24"/>
          <w:szCs w:val="24"/>
        </w:rPr>
        <w:softHyphen/>
        <w:t xml:space="preserve">ска уже обученными азам военного дела людьми. </w:t>
      </w:r>
    </w:p>
    <w:p w:rsidR="00DD0DAF" w:rsidRPr="00CA6325" w:rsidRDefault="00DD0DAF" w:rsidP="00CA6325">
      <w:pPr>
        <w:shd w:val="clear" w:color="auto" w:fill="FFFFFF"/>
        <w:spacing w:after="0" w:line="240" w:lineRule="auto"/>
        <w:ind w:left="709" w:right="709"/>
        <w:jc w:val="both"/>
        <w:rPr>
          <w:rStyle w:val="a5"/>
          <w:rFonts w:ascii="Times New Roman" w:hAnsi="Times New Roman" w:cs="Times New Roman"/>
          <w:i w:val="0"/>
          <w:sz w:val="24"/>
          <w:szCs w:val="24"/>
        </w:rPr>
      </w:pPr>
      <w:r w:rsidRPr="00CA6325">
        <w:rPr>
          <w:rStyle w:val="a5"/>
          <w:rFonts w:ascii="Times New Roman" w:hAnsi="Times New Roman" w:cs="Times New Roman"/>
          <w:i w:val="0"/>
          <w:sz w:val="24"/>
          <w:szCs w:val="24"/>
        </w:rPr>
        <w:t>Русская армия комплек</w:t>
      </w:r>
      <w:r w:rsidRPr="00CA6325">
        <w:rPr>
          <w:rStyle w:val="a5"/>
          <w:rFonts w:ascii="Times New Roman" w:hAnsi="Times New Roman" w:cs="Times New Roman"/>
          <w:i w:val="0"/>
          <w:sz w:val="24"/>
          <w:szCs w:val="24"/>
        </w:rPr>
        <w:softHyphen/>
        <w:t>товалась путем рекрутской повинности, т. е. из определенного числа муж</w:t>
      </w:r>
      <w:r w:rsidRPr="00CA6325">
        <w:rPr>
          <w:rStyle w:val="a5"/>
          <w:rFonts w:ascii="Times New Roman" w:hAnsi="Times New Roman" w:cs="Times New Roman"/>
          <w:i w:val="0"/>
          <w:sz w:val="24"/>
          <w:szCs w:val="24"/>
        </w:rPr>
        <w:softHyphen/>
        <w:t xml:space="preserve">чин лишь один служил в армии. </w:t>
      </w:r>
    </w:p>
    <w:p w:rsidR="00590BFB" w:rsidRPr="00CA6325" w:rsidRDefault="00590BFB" w:rsidP="00CA6325">
      <w:pPr>
        <w:shd w:val="clear" w:color="auto" w:fill="FFFFFF"/>
        <w:spacing w:after="0" w:line="240" w:lineRule="auto"/>
        <w:ind w:left="709" w:right="709"/>
        <w:jc w:val="both"/>
        <w:rPr>
          <w:rFonts w:ascii="Times New Roman" w:eastAsia="Times New Roman" w:hAnsi="Times New Roman" w:cs="Times New Roman"/>
          <w:i/>
          <w:color w:val="333333"/>
          <w:sz w:val="24"/>
          <w:szCs w:val="24"/>
          <w:lang w:eastAsia="ru-RU"/>
        </w:rPr>
      </w:pPr>
      <w:r w:rsidRPr="00CA6325">
        <w:rPr>
          <w:rStyle w:val="a5"/>
          <w:rFonts w:ascii="Times New Roman" w:hAnsi="Times New Roman" w:cs="Times New Roman"/>
          <w:i w:val="0"/>
          <w:sz w:val="24"/>
          <w:szCs w:val="24"/>
        </w:rPr>
        <w:t>__________________________________________________________________</w:t>
      </w:r>
    </w:p>
    <w:p w:rsidR="00BB00D4" w:rsidRPr="00CA6325" w:rsidRDefault="00BB00D4" w:rsidP="00CA6325">
      <w:pPr>
        <w:pStyle w:val="a3"/>
        <w:spacing w:before="0" w:beforeAutospacing="0" w:after="0" w:afterAutospacing="0"/>
        <w:ind w:left="709" w:right="709"/>
        <w:jc w:val="both"/>
        <w:rPr>
          <w:b/>
        </w:rPr>
      </w:pPr>
      <w:r w:rsidRPr="00CA6325">
        <w:rPr>
          <w:b/>
        </w:rPr>
        <w:t>Вопросы:</w:t>
      </w:r>
    </w:p>
    <w:p w:rsidR="00DD0DAF" w:rsidRPr="00CA6325" w:rsidRDefault="00BB00D4" w:rsidP="00CA6325">
      <w:pPr>
        <w:pStyle w:val="a3"/>
        <w:spacing w:before="0" w:beforeAutospacing="0" w:after="0" w:afterAutospacing="0"/>
        <w:ind w:left="709" w:right="709"/>
        <w:jc w:val="both"/>
      </w:pPr>
      <w:r w:rsidRPr="00CA6325">
        <w:t xml:space="preserve">1. </w:t>
      </w:r>
      <w:r w:rsidR="00DD0DAF" w:rsidRPr="00CA6325">
        <w:t>Каковы достоинств</w:t>
      </w:r>
      <w:r w:rsidR="00A3205C" w:rsidRPr="00CA6325">
        <w:t xml:space="preserve">а и недостатки комплектования, </w:t>
      </w:r>
      <w:r w:rsidR="00DD0DAF" w:rsidRPr="00CA6325">
        <w:t>состава</w:t>
      </w:r>
      <w:r w:rsidR="00A3205C" w:rsidRPr="00CA6325">
        <w:t xml:space="preserve"> и командования русской </w:t>
      </w:r>
      <w:r w:rsidR="00DD0DAF" w:rsidRPr="00CA6325">
        <w:t>и французской армий?</w:t>
      </w:r>
    </w:p>
    <w:p w:rsidR="000E7167" w:rsidRPr="00CA6325" w:rsidRDefault="00BB00D4" w:rsidP="00CA6325">
      <w:pPr>
        <w:pStyle w:val="a3"/>
        <w:spacing w:before="0" w:beforeAutospacing="0" w:after="0" w:afterAutospacing="0"/>
        <w:ind w:left="709" w:right="709"/>
        <w:jc w:val="both"/>
      </w:pPr>
      <w:r w:rsidRPr="00CA6325">
        <w:t xml:space="preserve">2. </w:t>
      </w:r>
      <w:r w:rsidR="000E7167" w:rsidRPr="00CA6325">
        <w:t>Чья армия имела превосходство в людской силе и вооружении? Как это могло отразиться на исходе военных столкновений?</w:t>
      </w:r>
    </w:p>
    <w:p w:rsidR="005F572F" w:rsidRPr="00CA6325" w:rsidRDefault="00BB00D4" w:rsidP="00CA6325">
      <w:pPr>
        <w:pStyle w:val="a3"/>
        <w:spacing w:before="0" w:beforeAutospacing="0" w:after="0" w:afterAutospacing="0"/>
        <w:ind w:left="709" w:right="709"/>
        <w:jc w:val="both"/>
        <w:rPr>
          <w:rStyle w:val="a4"/>
          <w:b w:val="0"/>
          <w:bCs w:val="0"/>
        </w:rPr>
      </w:pPr>
      <w:r w:rsidRPr="00CA6325">
        <w:t xml:space="preserve">3. </w:t>
      </w:r>
      <w:r w:rsidR="005F572F" w:rsidRPr="00CA6325">
        <w:t>Какие стратегические успехи обеспечила себе Россия перед вторжением Наполеона?</w:t>
      </w: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A3205C" w:rsidRDefault="0031429A" w:rsidP="00952C17">
      <w:pPr>
        <w:pStyle w:val="a3"/>
        <w:spacing w:before="0" w:beforeAutospacing="0" w:after="0" w:afterAutospacing="0"/>
        <w:ind w:left="-426" w:right="-1"/>
        <w:jc w:val="both"/>
        <w:rPr>
          <w:rStyle w:val="a4"/>
        </w:rPr>
      </w:pPr>
      <w:r w:rsidRPr="00CA6325">
        <w:rPr>
          <w:rStyle w:val="a4"/>
          <w:noProof/>
        </w:rPr>
        <w:lastRenderedPageBreak/>
        <w:drawing>
          <wp:inline distT="0" distB="0" distL="0" distR="0">
            <wp:extent cx="5692011" cy="3527612"/>
            <wp:effectExtent l="190500" t="152400" r="175389" b="129988"/>
            <wp:docPr id="42" name="Рисунок 42"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2011" cy="3527612"/>
                    </a:xfrm>
                    <a:prstGeom prst="rect">
                      <a:avLst/>
                    </a:prstGeom>
                    <a:ln>
                      <a:noFill/>
                    </a:ln>
                    <a:effectLst>
                      <a:outerShdw blurRad="190500" algn="tl" rotWithShape="0">
                        <a:srgbClr val="000000">
                          <a:alpha val="70000"/>
                        </a:srgbClr>
                      </a:outerShdw>
                    </a:effectLst>
                  </pic:spPr>
                </pic:pic>
              </a:graphicData>
            </a:graphic>
          </wp:inline>
        </w:drawing>
      </w: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B0642C" w:rsidRPr="00952C17" w:rsidRDefault="00B0642C"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2 группа. «Начало войны. Вторжение»</w:t>
      </w:r>
      <w:r w:rsidR="007F31FB" w:rsidRPr="00952C17">
        <w:rPr>
          <w:rStyle w:val="a4"/>
          <w:sz w:val="32"/>
          <w:u w:val="single"/>
        </w:rPr>
        <w:t xml:space="preserve"> (кейс №2)</w:t>
      </w:r>
    </w:p>
    <w:p w:rsidR="00BB00D4" w:rsidRPr="00CA6325" w:rsidRDefault="00BB00D4" w:rsidP="00CA6325">
      <w:pPr>
        <w:pStyle w:val="a3"/>
        <w:spacing w:before="0" w:beforeAutospacing="0" w:after="0" w:afterAutospacing="0"/>
        <w:ind w:left="709" w:right="709"/>
        <w:jc w:val="both"/>
        <w:rPr>
          <w:rStyle w:val="a4"/>
        </w:rPr>
      </w:pPr>
    </w:p>
    <w:p w:rsidR="00A3205C" w:rsidRPr="00CA6325" w:rsidRDefault="00A3205C" w:rsidP="00CA6325">
      <w:pPr>
        <w:pStyle w:val="a3"/>
        <w:spacing w:before="0" w:beforeAutospacing="0" w:after="0" w:afterAutospacing="0"/>
        <w:ind w:left="709" w:right="709"/>
        <w:jc w:val="both"/>
        <w:rPr>
          <w:rStyle w:val="a4"/>
        </w:rPr>
      </w:pPr>
      <w:r w:rsidRPr="00CA6325">
        <w:rPr>
          <w:rStyle w:val="a4"/>
        </w:rPr>
        <w:t>Ознакомьтесь с</w:t>
      </w:r>
      <w:r w:rsidR="00590BFB" w:rsidRPr="00CA6325">
        <w:rPr>
          <w:rStyle w:val="a4"/>
        </w:rPr>
        <w:t xml:space="preserve"> воспоминаниями современников, </w:t>
      </w:r>
      <w:r w:rsidRPr="00CA6325">
        <w:rPr>
          <w:rStyle w:val="a4"/>
        </w:rPr>
        <w:t>рассмотрите карту</w:t>
      </w:r>
      <w:r w:rsidR="00590BFB" w:rsidRPr="00CA6325">
        <w:rPr>
          <w:rStyle w:val="a4"/>
        </w:rPr>
        <w:t xml:space="preserve"> и ответьте на вопросы</w:t>
      </w:r>
      <w:r w:rsidRPr="00CA6325">
        <w:rPr>
          <w:rStyle w:val="a4"/>
        </w:rPr>
        <w:t>.</w:t>
      </w:r>
    </w:p>
    <w:p w:rsidR="00952C17" w:rsidRDefault="00952C17"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Докумен</w:t>
      </w:r>
      <w:r w:rsidR="00BB00D4" w:rsidRPr="00CA6325">
        <w:rPr>
          <w:rStyle w:val="a4"/>
        </w:rPr>
        <w:t>т 1 (из воспоминаний</w:t>
      </w:r>
      <w:r w:rsidRPr="00CA6325">
        <w:rPr>
          <w:rStyle w:val="a4"/>
        </w:rPr>
        <w:t>)</w:t>
      </w:r>
    </w:p>
    <w:p w:rsidR="009146C2" w:rsidRPr="00CA6325" w:rsidRDefault="009146C2" w:rsidP="00CA6325">
      <w:pPr>
        <w:pStyle w:val="a3"/>
        <w:spacing w:before="0" w:beforeAutospacing="0" w:after="0" w:afterAutospacing="0"/>
        <w:ind w:left="709" w:right="709"/>
        <w:jc w:val="both"/>
      </w:pPr>
      <w:r w:rsidRPr="00CA6325">
        <w:rPr>
          <w:rStyle w:val="a4"/>
        </w:rPr>
        <w:t xml:space="preserve">Сегюр: </w:t>
      </w:r>
      <w:r w:rsidRPr="00CA6325">
        <w:t>«С наступлением ночи Наполеон приблизился к реке. Первыми перепра</w:t>
      </w:r>
      <w:r w:rsidRPr="00CA6325">
        <w:softHyphen/>
        <w:t>вились несколько саперов в челноке. Они пристали и высадились на русский берег без препятствий, к их удивлению. Там - мир; война - с их стороны; все спокойно в этой чуждой стране, которая была им представлена такой угрожающей. Между тем к ним скоро явился простой казацкий офицер, командующий патрулем. Он один; ка</w:t>
      </w:r>
      <w:r w:rsidRPr="00CA6325">
        <w:softHyphen/>
        <w:t>жется, что он уверен в мире и не подозревает, что перед ним - вся вооруженная Ев</w:t>
      </w:r>
      <w:r w:rsidRPr="00CA6325">
        <w:softHyphen/>
        <w:t>ропа. Он спрашивает иностранцев, кто они. «Французы», - было ответом. «Что нуж</w:t>
      </w:r>
      <w:r w:rsidRPr="00CA6325">
        <w:softHyphen/>
        <w:t>но вам и зачем пришли вы в Россию?» - продолжал он. «Воевать с вами! Взять Вильну! Освободить Польшу!» - резко ответил один из саперов. Казак ускакал; он исчез в лесу. Вдогонку ему выстрелили три разгоряченные солдата».</w:t>
      </w:r>
    </w:p>
    <w:p w:rsidR="00BB00D4" w:rsidRPr="00CA6325" w:rsidRDefault="00BB00D4"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 xml:space="preserve">Колли: </w:t>
      </w:r>
      <w:r w:rsidR="00BB00D4" w:rsidRPr="00CA6325">
        <w:t>«...Им (Наполеоном</w:t>
      </w:r>
      <w:r w:rsidRPr="00CA6325">
        <w:rPr>
          <w:rStyle w:val="a5"/>
        </w:rPr>
        <w:t xml:space="preserve">) </w:t>
      </w:r>
      <w:r w:rsidRPr="00CA6325">
        <w:t>овладело беспокой</w:t>
      </w:r>
      <w:r w:rsidR="00BB00D4" w:rsidRPr="00CA6325">
        <w:t xml:space="preserve">ство и удивление: он понял, что </w:t>
      </w:r>
      <w:r w:rsidRPr="00CA6325">
        <w:t>безмолвие русских зловещее их присутствия и сопротивления».</w:t>
      </w:r>
    </w:p>
    <w:p w:rsidR="00BB00D4" w:rsidRPr="00CA6325" w:rsidRDefault="00BB00D4" w:rsidP="00CA6325">
      <w:pPr>
        <w:pStyle w:val="a3"/>
        <w:spacing w:before="0" w:beforeAutospacing="0" w:after="0" w:afterAutospacing="0"/>
        <w:ind w:left="709" w:right="709"/>
        <w:jc w:val="both"/>
      </w:pPr>
    </w:p>
    <w:p w:rsidR="009146C2" w:rsidRPr="00CA6325" w:rsidRDefault="009146C2" w:rsidP="00CA6325">
      <w:pPr>
        <w:pStyle w:val="a3"/>
        <w:spacing w:before="0" w:beforeAutospacing="0" w:after="0" w:afterAutospacing="0"/>
        <w:ind w:left="709" w:right="709"/>
        <w:jc w:val="both"/>
      </w:pPr>
      <w:r w:rsidRPr="00CA6325">
        <w:rPr>
          <w:b/>
        </w:rPr>
        <w:t>И.</w:t>
      </w:r>
      <w:r w:rsidRPr="00CA6325">
        <w:rPr>
          <w:rStyle w:val="a4"/>
        </w:rPr>
        <w:t xml:space="preserve">Руа: </w:t>
      </w:r>
      <w:r w:rsidRPr="00CA6325">
        <w:t>«27-го Наполеон направился уже к Вильне, надеясь, что русская армия, над которой в то время начальствовал Барклай де Толли, примет сражение под сте</w:t>
      </w:r>
      <w:r w:rsidRPr="00CA6325">
        <w:softHyphen/>
        <w:t>нами этого города. Но русский главнокомандующий предпочел сжечь свои магази</w:t>
      </w:r>
      <w:r w:rsidRPr="00CA6325">
        <w:softHyphen/>
        <w:t>ны, разрушил мост, перекинутый через р. Вилию, и направился форсированным маршем к северу...»</w:t>
      </w:r>
    </w:p>
    <w:p w:rsidR="00BB00D4" w:rsidRPr="00CA6325" w:rsidRDefault="00BB00D4"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 xml:space="preserve">М. Барклай де Толли: </w:t>
      </w:r>
      <w:r w:rsidRPr="00CA6325">
        <w:t>«Таким образом, операционный план Наполеона, чтобы нас разбить по частям, совершенно расстроился».</w:t>
      </w:r>
    </w:p>
    <w:p w:rsidR="00B0642C" w:rsidRPr="00CA6325" w:rsidRDefault="00B0642C" w:rsidP="00CA6325">
      <w:pPr>
        <w:pStyle w:val="a3"/>
        <w:spacing w:before="0" w:beforeAutospacing="0" w:after="0" w:afterAutospacing="0"/>
        <w:ind w:left="709" w:right="709"/>
        <w:jc w:val="both"/>
        <w:rPr>
          <w:b/>
        </w:rPr>
      </w:pPr>
      <w:r w:rsidRPr="00CA6325">
        <w:rPr>
          <w:b/>
        </w:rPr>
        <w:t>Документ 2 (карта)</w:t>
      </w:r>
    </w:p>
    <w:p w:rsidR="00693B9E" w:rsidRPr="00CA6325" w:rsidRDefault="00A3205C" w:rsidP="00CA6325">
      <w:pPr>
        <w:pStyle w:val="a3"/>
        <w:spacing w:before="0" w:beforeAutospacing="0" w:after="0" w:afterAutospacing="0"/>
        <w:ind w:left="709" w:right="709"/>
        <w:jc w:val="both"/>
      </w:pPr>
      <w:r w:rsidRPr="00CA6325">
        <w:rPr>
          <w:noProof/>
        </w:rPr>
        <w:drawing>
          <wp:inline distT="0" distB="0" distL="0" distR="0">
            <wp:extent cx="4048125" cy="3424440"/>
            <wp:effectExtent l="190500" t="152400" r="180975" b="137910"/>
            <wp:docPr id="3" name="Рисунок 3" descr="C:\Users\Admin\Desktop\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арта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7288" cy="3449110"/>
                    </a:xfrm>
                    <a:prstGeom prst="rect">
                      <a:avLst/>
                    </a:prstGeom>
                    <a:ln>
                      <a:noFill/>
                    </a:ln>
                    <a:effectLst>
                      <a:outerShdw blurRad="190500" algn="tl" rotWithShape="0">
                        <a:srgbClr val="000000">
                          <a:alpha val="70000"/>
                        </a:srgbClr>
                      </a:outerShdw>
                    </a:effectLst>
                  </pic:spPr>
                </pic:pic>
              </a:graphicData>
            </a:graphic>
          </wp:inline>
        </w:drawing>
      </w:r>
    </w:p>
    <w:p w:rsidR="00590BFB" w:rsidRPr="00CA6325" w:rsidRDefault="00590BFB" w:rsidP="00CA6325">
      <w:pPr>
        <w:pStyle w:val="a3"/>
        <w:spacing w:before="0" w:beforeAutospacing="0" w:after="0" w:afterAutospacing="0"/>
        <w:ind w:left="709" w:right="709"/>
        <w:jc w:val="both"/>
      </w:pPr>
      <w:r w:rsidRPr="00CA6325">
        <w:lastRenderedPageBreak/>
        <w:t>______________________</w:t>
      </w:r>
      <w:r w:rsidR="00693B9E" w:rsidRPr="00CA6325">
        <w:t>_________________</w:t>
      </w:r>
      <w:r w:rsidR="00952C17">
        <w:t>___________________________</w:t>
      </w:r>
    </w:p>
    <w:p w:rsidR="00BB00D4" w:rsidRPr="00CA6325" w:rsidRDefault="00BB00D4" w:rsidP="00CA6325">
      <w:pPr>
        <w:pStyle w:val="a3"/>
        <w:spacing w:before="0" w:beforeAutospacing="0" w:after="0" w:afterAutospacing="0"/>
        <w:ind w:left="709" w:right="709"/>
        <w:jc w:val="both"/>
        <w:rPr>
          <w:b/>
        </w:rPr>
      </w:pPr>
      <w:r w:rsidRPr="00CA6325">
        <w:rPr>
          <w:b/>
        </w:rPr>
        <w:t>Вопросы:</w:t>
      </w:r>
    </w:p>
    <w:p w:rsidR="00BB00D4" w:rsidRPr="00CA6325" w:rsidRDefault="00BB00D4" w:rsidP="00CA6325">
      <w:pPr>
        <w:pStyle w:val="a3"/>
        <w:spacing w:before="0" w:beforeAutospacing="0" w:after="0" w:afterAutospacing="0"/>
        <w:ind w:left="709" w:right="709"/>
        <w:jc w:val="both"/>
        <w:rPr>
          <w:b/>
        </w:rPr>
      </w:pPr>
    </w:p>
    <w:p w:rsidR="005F572F" w:rsidRPr="00CA6325" w:rsidRDefault="00BB00D4" w:rsidP="00CA6325">
      <w:pPr>
        <w:pStyle w:val="a3"/>
        <w:spacing w:before="0" w:beforeAutospacing="0" w:after="0" w:afterAutospacing="0"/>
        <w:ind w:left="709" w:right="709"/>
        <w:jc w:val="both"/>
      </w:pPr>
      <w:r w:rsidRPr="00CA6325">
        <w:t xml:space="preserve">1. </w:t>
      </w:r>
      <w:r w:rsidR="005F572F" w:rsidRPr="00CA6325">
        <w:t>Какую реку должны были перейти французские войска для вторже</w:t>
      </w:r>
      <w:r w:rsidR="005F572F" w:rsidRPr="00CA6325">
        <w:softHyphen/>
        <w:t xml:space="preserve">ния в Россию? </w:t>
      </w:r>
    </w:p>
    <w:p w:rsidR="009146C2" w:rsidRPr="00CA6325" w:rsidRDefault="00BB00D4" w:rsidP="00CA6325">
      <w:pPr>
        <w:pStyle w:val="a3"/>
        <w:spacing w:before="0" w:beforeAutospacing="0" w:after="0" w:afterAutospacing="0"/>
        <w:ind w:left="709" w:right="709"/>
        <w:jc w:val="both"/>
      </w:pPr>
      <w:r w:rsidRPr="00CA6325">
        <w:t xml:space="preserve">2. </w:t>
      </w:r>
      <w:r w:rsidR="009146C2" w:rsidRPr="00CA6325">
        <w:t>Какая задача стояла перед Наполеоном после вступления его армии в Россию? Удалось ли ему выполнить ее?</w:t>
      </w:r>
    </w:p>
    <w:p w:rsidR="00B0642C" w:rsidRPr="00CA6325" w:rsidRDefault="00BB00D4" w:rsidP="00CA6325">
      <w:pPr>
        <w:pStyle w:val="a3"/>
        <w:spacing w:before="0" w:beforeAutospacing="0" w:after="0" w:afterAutospacing="0"/>
        <w:ind w:left="709" w:right="709"/>
        <w:jc w:val="both"/>
      </w:pPr>
      <w:r w:rsidRPr="00CA6325">
        <w:t xml:space="preserve">3. </w:t>
      </w:r>
      <w:r w:rsidR="005F572F" w:rsidRPr="00CA6325">
        <w:t xml:space="preserve">Глядя на расположение русской армии, предположите, какую тактику мог предпринять Наполеон? </w:t>
      </w:r>
    </w:p>
    <w:p w:rsidR="005F572F" w:rsidRPr="00CA6325" w:rsidRDefault="00BB00D4" w:rsidP="00CA6325">
      <w:pPr>
        <w:pStyle w:val="a3"/>
        <w:spacing w:before="0" w:beforeAutospacing="0" w:after="0" w:afterAutospacing="0"/>
        <w:ind w:left="709" w:right="709"/>
        <w:jc w:val="both"/>
      </w:pPr>
      <w:r w:rsidRPr="00CA6325">
        <w:t xml:space="preserve">4. </w:t>
      </w:r>
      <w:r w:rsidR="00B0642C" w:rsidRPr="00CA6325">
        <w:t>Какую тактику избрало к</w:t>
      </w:r>
      <w:r w:rsidR="005F572F" w:rsidRPr="00CA6325">
        <w:t>омандование русских войск</w:t>
      </w:r>
      <w:r w:rsidR="00B0642C" w:rsidRPr="00CA6325">
        <w:t xml:space="preserve"> и почему</w:t>
      </w:r>
      <w:r w:rsidR="005F572F" w:rsidRPr="00CA6325">
        <w:t>?</w:t>
      </w: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31429A" w:rsidRPr="00CA6325" w:rsidRDefault="0031429A"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Default="007F31FB"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B0642C" w:rsidRPr="00952C17" w:rsidRDefault="00B0642C"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 xml:space="preserve">3 </w:t>
      </w:r>
      <w:r w:rsidR="00D363EF" w:rsidRPr="00952C17">
        <w:rPr>
          <w:rStyle w:val="a4"/>
          <w:sz w:val="32"/>
          <w:u w:val="single"/>
        </w:rPr>
        <w:t>группа. «Тяжести военной кампании</w:t>
      </w:r>
      <w:r w:rsidRPr="00952C17">
        <w:rPr>
          <w:rStyle w:val="a4"/>
          <w:sz w:val="32"/>
          <w:u w:val="single"/>
        </w:rPr>
        <w:t>»</w:t>
      </w:r>
      <w:r w:rsidR="007F31FB" w:rsidRPr="00952C17">
        <w:rPr>
          <w:rStyle w:val="a4"/>
          <w:sz w:val="32"/>
          <w:u w:val="single"/>
        </w:rPr>
        <w:t xml:space="preserve"> (кейс №3)</w:t>
      </w:r>
    </w:p>
    <w:p w:rsidR="007F31FB" w:rsidRPr="00CA6325" w:rsidRDefault="007F31FB" w:rsidP="00CA6325">
      <w:pPr>
        <w:pStyle w:val="a3"/>
        <w:spacing w:before="0" w:beforeAutospacing="0" w:after="0" w:afterAutospacing="0"/>
        <w:ind w:left="709" w:right="709"/>
        <w:jc w:val="both"/>
        <w:rPr>
          <w:rStyle w:val="a4"/>
          <w:u w:val="single"/>
        </w:rPr>
      </w:pPr>
    </w:p>
    <w:p w:rsidR="00590BFB" w:rsidRPr="00CA6325" w:rsidRDefault="00590BFB" w:rsidP="00CA6325">
      <w:pPr>
        <w:pStyle w:val="a3"/>
        <w:spacing w:before="0" w:beforeAutospacing="0" w:after="0" w:afterAutospacing="0"/>
        <w:ind w:left="709" w:right="709"/>
        <w:jc w:val="both"/>
        <w:rPr>
          <w:rStyle w:val="a4"/>
        </w:rPr>
      </w:pPr>
      <w:r w:rsidRPr="00CA6325">
        <w:rPr>
          <w:rStyle w:val="a4"/>
        </w:rPr>
        <w:t>Ознакомьтесь с воспоминаниями современников и ответьте на вопросы.</w:t>
      </w:r>
    </w:p>
    <w:p w:rsidR="009146C2" w:rsidRPr="00CA6325" w:rsidRDefault="00B0642C" w:rsidP="00CA6325">
      <w:pPr>
        <w:pStyle w:val="a3"/>
        <w:spacing w:before="0" w:beforeAutospacing="0" w:after="0" w:afterAutospacing="0"/>
        <w:ind w:left="709" w:right="709"/>
        <w:jc w:val="both"/>
      </w:pPr>
      <w:r w:rsidRPr="00CA6325">
        <w:rPr>
          <w:rStyle w:val="a4"/>
        </w:rPr>
        <w:t>Документ 1</w:t>
      </w:r>
      <w:r w:rsidR="00BB3F9C" w:rsidRPr="00CA6325">
        <w:rPr>
          <w:rStyle w:val="a4"/>
        </w:rPr>
        <w:t xml:space="preserve"> (от имени французских воинов</w:t>
      </w:r>
      <w:r w:rsidR="009146C2" w:rsidRPr="00CA6325">
        <w:rPr>
          <w:rStyle w:val="a4"/>
        </w:rPr>
        <w:t>)</w:t>
      </w:r>
    </w:p>
    <w:p w:rsidR="007F31FB" w:rsidRPr="00CA6325" w:rsidRDefault="007F31FB"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 xml:space="preserve">Г. Роос: </w:t>
      </w:r>
      <w:r w:rsidRPr="00CA6325">
        <w:t>«Во всех отношениях мы перебивались кое-как: уже мало было хлеба, а мука, молоко, вино и водка сделались большой редкостью. Купить ничего нельзя было. Офицеры должны были довольствоваться тем, что добывала воровством и грабежом их прислуга. В первые же дни за Неманом общая нужда вызвала круп</w:t>
      </w:r>
      <w:r w:rsidRPr="00CA6325">
        <w:softHyphen/>
        <w:t>нейшие беспорядки».</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Дедем</w:t>
      </w:r>
      <w:r w:rsidRPr="00CA6325">
        <w:t>: «Несмотря на тщательные меры подготовки, принятые Наполеоном, ус</w:t>
      </w:r>
      <w:r w:rsidRPr="00CA6325">
        <w:softHyphen/>
        <w:t>ловия театра войны и характер действия противника дали себя почувствовать с пер</w:t>
      </w:r>
      <w:r w:rsidRPr="00CA6325">
        <w:softHyphen/>
        <w:t>вых же шагов по переправе через Неман.</w:t>
      </w:r>
    </w:p>
    <w:p w:rsidR="009146C2" w:rsidRPr="00CA6325" w:rsidRDefault="009146C2" w:rsidP="00CA6325">
      <w:pPr>
        <w:pStyle w:val="a3"/>
        <w:spacing w:before="0" w:beforeAutospacing="0" w:after="0" w:afterAutospacing="0"/>
        <w:ind w:left="709" w:right="709"/>
        <w:jc w:val="both"/>
      </w:pPr>
      <w:r w:rsidRPr="00CA6325">
        <w:t>Дороги, сами по себе неудовлетворительные, вследствие дождей, уничтожение русскими при отступлении переправ и гатей и движения по ним многочисленной артиллерии и тяжелых обозов, сделались положительно непроходимыми.</w:t>
      </w:r>
    </w:p>
    <w:p w:rsidR="009146C2" w:rsidRPr="00CA6325" w:rsidRDefault="009146C2" w:rsidP="00CA6325">
      <w:pPr>
        <w:pStyle w:val="a3"/>
        <w:spacing w:before="0" w:beforeAutospacing="0" w:after="0" w:afterAutospacing="0"/>
        <w:ind w:left="709" w:right="709"/>
        <w:jc w:val="both"/>
      </w:pPr>
      <w:r w:rsidRPr="00CA6325">
        <w:t>Сожжение магазинов, порча мельниц, угон скота и лошадей значительно сокра</w:t>
      </w:r>
      <w:r w:rsidRPr="00CA6325">
        <w:softHyphen/>
        <w:t>тили те средства, которые могла дать страна, располагавшая ими далеко не в доста</w:t>
      </w:r>
      <w:r w:rsidRPr="00CA6325">
        <w:softHyphen/>
        <w:t>точной степени для удовлетворения многочисленной французской армии.</w:t>
      </w:r>
    </w:p>
    <w:p w:rsidR="009146C2" w:rsidRPr="00CA6325" w:rsidRDefault="009146C2" w:rsidP="00CA6325">
      <w:pPr>
        <w:pStyle w:val="a3"/>
        <w:spacing w:before="0" w:beforeAutospacing="0" w:after="0" w:afterAutospacing="0"/>
        <w:ind w:left="709" w:right="709"/>
        <w:jc w:val="both"/>
      </w:pPr>
      <w:r w:rsidRPr="00CA6325">
        <w:t>Вся переписка французских генералов в первый период кампании наполнена за</w:t>
      </w:r>
      <w:r w:rsidRPr="00CA6325">
        <w:softHyphen/>
        <w:t>ботами о продовольствии и жалобами на недостаток его. Счастливый захват какого-либо магазина прежде, чем русским удавалось его уничтожить, являлся событием едва ли не более важным, нежели успех, одержанный над неприятелем.</w:t>
      </w:r>
    </w:p>
    <w:p w:rsidR="00D363EF" w:rsidRPr="00CA6325" w:rsidRDefault="009146C2" w:rsidP="00CA6325">
      <w:pPr>
        <w:pStyle w:val="a3"/>
        <w:spacing w:before="0" w:beforeAutospacing="0" w:after="0" w:afterAutospacing="0"/>
        <w:ind w:left="709" w:right="709"/>
        <w:jc w:val="both"/>
      </w:pPr>
      <w:r w:rsidRPr="00CA6325">
        <w:t>Можно с уверенностью сказать, что уже вскоре после переправы через Неман французская ар</w:t>
      </w:r>
      <w:r w:rsidR="00D363EF" w:rsidRPr="00CA6325">
        <w:t>мия испытывала настоящий голод».</w:t>
      </w:r>
    </w:p>
    <w:p w:rsidR="007F31FB" w:rsidRPr="00CA6325" w:rsidRDefault="007F31FB" w:rsidP="00CA6325">
      <w:pPr>
        <w:pStyle w:val="a3"/>
        <w:spacing w:before="0" w:beforeAutospacing="0" w:after="0" w:afterAutospacing="0"/>
        <w:ind w:left="709" w:right="709"/>
        <w:jc w:val="both"/>
        <w:rPr>
          <w:rStyle w:val="a4"/>
        </w:rPr>
      </w:pPr>
    </w:p>
    <w:p w:rsidR="00D363EF" w:rsidRPr="00CA6325" w:rsidRDefault="00B0642C" w:rsidP="00CA6325">
      <w:pPr>
        <w:pStyle w:val="a3"/>
        <w:spacing w:before="0" w:beforeAutospacing="0" w:after="0" w:afterAutospacing="0"/>
        <w:ind w:left="709" w:right="709"/>
        <w:jc w:val="both"/>
        <w:rPr>
          <w:b/>
          <w:bCs/>
        </w:rPr>
      </w:pPr>
      <w:r w:rsidRPr="00CA6325">
        <w:rPr>
          <w:rStyle w:val="a4"/>
        </w:rPr>
        <w:t>Документ 2</w:t>
      </w:r>
      <w:r w:rsidR="009146C2" w:rsidRPr="00CA6325">
        <w:rPr>
          <w:rStyle w:val="a4"/>
        </w:rPr>
        <w:t xml:space="preserve"> (от имени М. Барклая де Толли)</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С. Селивановский:</w:t>
      </w:r>
      <w:r w:rsidRPr="00CA6325">
        <w:t xml:space="preserve"> «Одни уходили в леса, другие следовали за армией, со все</w:t>
      </w:r>
      <w:r w:rsidRPr="00CA6325">
        <w:softHyphen/>
        <w:t>ми их имуществами, семействами и скотом, предавая пламени все то, что могло быть полезным неприятельской армии».</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И. Руа:</w:t>
      </w:r>
      <w:r w:rsidRPr="00CA6325">
        <w:t xml:space="preserve"> «27-го Наполеон направился уже к Вильне, надеясь, что русская армия, над которой в то время начальствовал Барклай де Толли, примет сражение под сте</w:t>
      </w:r>
      <w:r w:rsidRPr="00CA6325">
        <w:softHyphen/>
        <w:t>нами этого города. Но русский главнокомандующий предпочел сжечь свои магази</w:t>
      </w:r>
      <w:r w:rsidRPr="00CA6325">
        <w:softHyphen/>
        <w:t>ны, разрушил мост, перекинутый через р. Вилию, и направился форсированным маршем к северу...»</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М.</w:t>
      </w:r>
      <w:r w:rsidRPr="00CA6325">
        <w:rPr>
          <w:rStyle w:val="a4"/>
        </w:rPr>
        <w:t xml:space="preserve">Барклай </w:t>
      </w:r>
      <w:r w:rsidRPr="00CA6325">
        <w:rPr>
          <w:b/>
        </w:rPr>
        <w:t xml:space="preserve">де </w:t>
      </w:r>
      <w:r w:rsidRPr="00CA6325">
        <w:rPr>
          <w:rStyle w:val="a4"/>
        </w:rPr>
        <w:t xml:space="preserve">Толли: </w:t>
      </w:r>
      <w:r w:rsidRPr="00CA6325">
        <w:t>«По соединению обеих армий состояло под ружьем око</w:t>
      </w:r>
      <w:r w:rsidRPr="00CA6325">
        <w:softHyphen/>
        <w:t>ло 110 тысяч, противу коих между Двиной и Днепром стоял Наполеон с 250 000. Атаковать его при таких несоразмерных силах было бы совершенное сумасшествие; почему я и должен был удовлетвориться только тем, чтобы беспокоить его одними легкими войсками».</w:t>
      </w:r>
    </w:p>
    <w:p w:rsidR="007F31FB" w:rsidRPr="00CA6325" w:rsidRDefault="007F31FB" w:rsidP="00CA6325">
      <w:pPr>
        <w:pStyle w:val="a3"/>
        <w:spacing w:before="0" w:beforeAutospacing="0" w:after="0" w:afterAutospacing="0"/>
        <w:ind w:left="709" w:right="709"/>
        <w:jc w:val="both"/>
        <w:rPr>
          <w:b/>
        </w:rPr>
      </w:pPr>
    </w:p>
    <w:p w:rsidR="00A02A19" w:rsidRPr="00CA6325" w:rsidRDefault="009146C2" w:rsidP="00CA6325">
      <w:pPr>
        <w:pStyle w:val="a3"/>
        <w:spacing w:before="0" w:beforeAutospacing="0" w:after="0" w:afterAutospacing="0"/>
        <w:ind w:left="709" w:right="709"/>
        <w:jc w:val="both"/>
      </w:pPr>
      <w:r w:rsidRPr="00CA6325">
        <w:rPr>
          <w:b/>
        </w:rPr>
        <w:t>М. Барклай де Толли</w:t>
      </w:r>
      <w:r w:rsidRPr="00CA6325">
        <w:t>: «...Еще ни один полководец ни в одной армии не нахо</w:t>
      </w:r>
      <w:r w:rsidRPr="00CA6325">
        <w:softHyphen/>
        <w:t xml:space="preserve">дился в таком крайне неприятном положении, как я. Каждая из обеих </w:t>
      </w:r>
      <w:r w:rsidRPr="00CA6325">
        <w:lastRenderedPageBreak/>
        <w:t>соединенных армий имела своего особого главнокомандующего, которые облечены были полно</w:t>
      </w:r>
      <w:r w:rsidRPr="00CA6325">
        <w:softHyphen/>
        <w:t>мочиями, вполне соответствующими таковому положению. Каждый из них имел право распоряжаться по собственному усмотрению вверенною ему армией. Правда, я имел в качестве военного министра право отдавать приказы, но я не решился вос</w:t>
      </w:r>
      <w:r w:rsidRPr="00CA6325">
        <w:softHyphen/>
        <w:t>пользоваться этим правом...»</w:t>
      </w:r>
    </w:p>
    <w:p w:rsidR="007F31FB" w:rsidRPr="00CA6325" w:rsidRDefault="007F31FB" w:rsidP="00CA6325">
      <w:pPr>
        <w:pStyle w:val="a3"/>
        <w:spacing w:before="0" w:beforeAutospacing="0" w:after="0" w:afterAutospacing="0"/>
        <w:ind w:left="709" w:right="709"/>
        <w:jc w:val="both"/>
        <w:rPr>
          <w:rStyle w:val="a4"/>
        </w:rPr>
      </w:pPr>
    </w:p>
    <w:p w:rsidR="009146C2" w:rsidRPr="00CA6325" w:rsidRDefault="00BD1378" w:rsidP="00CA6325">
      <w:pPr>
        <w:pStyle w:val="a3"/>
        <w:spacing w:before="0" w:beforeAutospacing="0" w:after="0" w:afterAutospacing="0"/>
        <w:ind w:left="709" w:right="709"/>
        <w:jc w:val="both"/>
      </w:pPr>
      <w:r w:rsidRPr="00CA6325">
        <w:rPr>
          <w:rStyle w:val="a4"/>
        </w:rPr>
        <w:t>Документ 3</w:t>
      </w:r>
      <w:r w:rsidR="009146C2" w:rsidRPr="00CA6325">
        <w:rPr>
          <w:rStyle w:val="a4"/>
        </w:rPr>
        <w:t xml:space="preserve"> (от имени</w:t>
      </w:r>
      <w:r w:rsidR="00BB3F9C" w:rsidRPr="00CA6325">
        <w:rPr>
          <w:rStyle w:val="a4"/>
        </w:rPr>
        <w:t xml:space="preserve"> русских</w:t>
      </w:r>
      <w:r w:rsidR="00590BFB" w:rsidRPr="00CA6325">
        <w:rPr>
          <w:rStyle w:val="a4"/>
        </w:rPr>
        <w:t xml:space="preserve"> вои</w:t>
      </w:r>
      <w:r w:rsidR="00BB3F9C" w:rsidRPr="00CA6325">
        <w:rPr>
          <w:rStyle w:val="a4"/>
        </w:rPr>
        <w:t>нов</w:t>
      </w:r>
      <w:r w:rsidR="009146C2" w:rsidRPr="00CA6325">
        <w:rPr>
          <w:rStyle w:val="a4"/>
        </w:rPr>
        <w:t>)</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А. Ермолов:</w:t>
      </w:r>
      <w:r w:rsidRPr="00CA6325">
        <w:t xml:space="preserve"> «Неприятель ступил шаг на наш берег Немана, и единственным к соединению войск наших средством было отступление».</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А. Ермолов:</w:t>
      </w:r>
      <w:r w:rsidRPr="00CA6325">
        <w:t xml:space="preserve"> «...солдат роптал на беспрерывное отступление и в сражении наде</w:t>
      </w:r>
      <w:r w:rsidRPr="00CA6325">
        <w:softHyphen/>
        <w:t>ялся найти конец оному; главнокомандующим был недоволен и в главную вину ста</w:t>
      </w:r>
      <w:r w:rsidRPr="00CA6325">
        <w:softHyphen/>
        <w:t>вил ему то, что он был не русский».</w:t>
      </w:r>
    </w:p>
    <w:p w:rsidR="007F31FB" w:rsidRPr="00CA6325" w:rsidRDefault="007F31FB"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 xml:space="preserve">И. Жиркевич: </w:t>
      </w:r>
      <w:r w:rsidRPr="00CA6325">
        <w:t>«Но какая злость и негодование были у каждого</w:t>
      </w:r>
      <w:r w:rsidR="00590BFB" w:rsidRPr="00CA6325">
        <w:t xml:space="preserve"> на него (М. Б. Барклая де Толли</w:t>
      </w:r>
      <w:r w:rsidRPr="00CA6325">
        <w:rPr>
          <w:rStyle w:val="a5"/>
        </w:rPr>
        <w:t xml:space="preserve">) </w:t>
      </w:r>
      <w:r w:rsidRPr="00CA6325">
        <w:t>в эту минуту за наши постоянные отступления, за смолен</w:t>
      </w:r>
      <w:r w:rsidRPr="00CA6325">
        <w:softHyphen/>
        <w:t>ский пожар, за разорение наших родных, за то, что он не русский!»</w:t>
      </w:r>
    </w:p>
    <w:p w:rsidR="007F31FB" w:rsidRPr="00CA6325" w:rsidRDefault="007F31FB" w:rsidP="00CA6325">
      <w:pPr>
        <w:pStyle w:val="a3"/>
        <w:spacing w:before="0" w:beforeAutospacing="0" w:after="0" w:afterAutospacing="0"/>
        <w:ind w:left="709" w:right="709"/>
        <w:jc w:val="both"/>
        <w:rPr>
          <w:b/>
        </w:rPr>
      </w:pPr>
    </w:p>
    <w:p w:rsidR="009146C2" w:rsidRPr="00CA6325" w:rsidRDefault="00D363EF" w:rsidP="00CA6325">
      <w:pPr>
        <w:pStyle w:val="a3"/>
        <w:spacing w:before="0" w:beforeAutospacing="0" w:after="0" w:afterAutospacing="0"/>
        <w:ind w:left="709" w:right="709"/>
        <w:jc w:val="both"/>
        <w:rPr>
          <w:b/>
        </w:rPr>
      </w:pPr>
      <w:r w:rsidRPr="00CA6325">
        <w:rPr>
          <w:b/>
        </w:rPr>
        <w:t>Документ 3 («Бородино» М. Ю. Лермонтова)</w:t>
      </w:r>
    </w:p>
    <w:p w:rsidR="009146C2" w:rsidRPr="00CA6325" w:rsidRDefault="009146C2" w:rsidP="00CA6325">
      <w:pPr>
        <w:pStyle w:val="a3"/>
        <w:spacing w:before="0" w:beforeAutospacing="0" w:after="0" w:afterAutospacing="0"/>
        <w:ind w:left="709" w:right="709"/>
        <w:jc w:val="both"/>
      </w:pPr>
      <w:r w:rsidRPr="00CA6325">
        <w:t>Мы долго молча отступали</w:t>
      </w:r>
    </w:p>
    <w:p w:rsidR="009146C2" w:rsidRPr="00CA6325" w:rsidRDefault="009146C2" w:rsidP="00CA6325">
      <w:pPr>
        <w:pStyle w:val="a3"/>
        <w:spacing w:before="0" w:beforeAutospacing="0" w:after="0" w:afterAutospacing="0"/>
        <w:ind w:left="709" w:right="709"/>
        <w:jc w:val="both"/>
      </w:pPr>
      <w:r w:rsidRPr="00CA6325">
        <w:t>Досадно было, боя ждали,</w:t>
      </w:r>
    </w:p>
    <w:p w:rsidR="009146C2" w:rsidRPr="00CA6325" w:rsidRDefault="009146C2" w:rsidP="00CA6325">
      <w:pPr>
        <w:pStyle w:val="a3"/>
        <w:spacing w:before="0" w:beforeAutospacing="0" w:after="0" w:afterAutospacing="0"/>
        <w:ind w:left="709" w:right="709"/>
        <w:jc w:val="both"/>
      </w:pPr>
      <w:r w:rsidRPr="00CA6325">
        <w:t>Ворчали старики:</w:t>
      </w:r>
    </w:p>
    <w:p w:rsidR="009146C2" w:rsidRPr="00CA6325" w:rsidRDefault="009146C2" w:rsidP="00CA6325">
      <w:pPr>
        <w:pStyle w:val="a3"/>
        <w:spacing w:before="0" w:beforeAutospacing="0" w:after="0" w:afterAutospacing="0"/>
        <w:ind w:left="709" w:right="709"/>
        <w:jc w:val="both"/>
      </w:pPr>
      <w:r w:rsidRPr="00CA6325">
        <w:t>«Что ж мы? На зимние квартиры?</w:t>
      </w:r>
    </w:p>
    <w:p w:rsidR="009146C2" w:rsidRPr="00CA6325" w:rsidRDefault="009146C2" w:rsidP="00CA6325">
      <w:pPr>
        <w:pStyle w:val="a3"/>
        <w:spacing w:before="0" w:beforeAutospacing="0" w:after="0" w:afterAutospacing="0"/>
        <w:ind w:left="709" w:right="709"/>
        <w:jc w:val="both"/>
      </w:pPr>
      <w:r w:rsidRPr="00CA6325">
        <w:t>Не смеют, что ли, командиры</w:t>
      </w:r>
    </w:p>
    <w:p w:rsidR="009146C2" w:rsidRPr="00CA6325" w:rsidRDefault="009146C2" w:rsidP="00CA6325">
      <w:pPr>
        <w:pStyle w:val="a3"/>
        <w:spacing w:before="0" w:beforeAutospacing="0" w:after="0" w:afterAutospacing="0"/>
        <w:ind w:left="709" w:right="709"/>
        <w:jc w:val="both"/>
      </w:pPr>
      <w:r w:rsidRPr="00CA6325">
        <w:t>Чужие изорвать мундиры</w:t>
      </w:r>
    </w:p>
    <w:p w:rsidR="009146C2" w:rsidRPr="00CA6325" w:rsidRDefault="009146C2" w:rsidP="00CA6325">
      <w:pPr>
        <w:pStyle w:val="a3"/>
        <w:pBdr>
          <w:bottom w:val="single" w:sz="12" w:space="1" w:color="auto"/>
        </w:pBdr>
        <w:spacing w:before="0" w:beforeAutospacing="0" w:after="0" w:afterAutospacing="0"/>
        <w:ind w:left="709" w:right="709"/>
        <w:jc w:val="both"/>
      </w:pPr>
      <w:r w:rsidRPr="00CA6325">
        <w:t>О русские штыки?»</w:t>
      </w:r>
    </w:p>
    <w:p w:rsidR="00590BFB" w:rsidRPr="00CA6325" w:rsidRDefault="00590BFB" w:rsidP="00CA6325">
      <w:pPr>
        <w:pStyle w:val="a3"/>
        <w:pBdr>
          <w:bottom w:val="single" w:sz="12" w:space="1" w:color="auto"/>
        </w:pBdr>
        <w:spacing w:before="0" w:beforeAutospacing="0" w:after="0" w:afterAutospacing="0"/>
        <w:ind w:left="709" w:right="709"/>
        <w:jc w:val="both"/>
      </w:pPr>
    </w:p>
    <w:p w:rsidR="00D363EF" w:rsidRPr="00CA6325" w:rsidRDefault="00D363EF" w:rsidP="00CA6325">
      <w:pPr>
        <w:pStyle w:val="a3"/>
        <w:spacing w:before="0" w:beforeAutospacing="0" w:after="0" w:afterAutospacing="0"/>
        <w:ind w:left="709" w:right="709"/>
        <w:jc w:val="both"/>
        <w:rPr>
          <w:b/>
        </w:rPr>
      </w:pPr>
      <w:r w:rsidRPr="00CA6325">
        <w:rPr>
          <w:b/>
        </w:rPr>
        <w:t>Вопросы:</w:t>
      </w:r>
    </w:p>
    <w:p w:rsidR="00D363EF" w:rsidRPr="00CA6325" w:rsidRDefault="00D363EF" w:rsidP="00CA6325">
      <w:pPr>
        <w:pStyle w:val="a3"/>
        <w:spacing w:before="0" w:beforeAutospacing="0" w:after="0" w:afterAutospacing="0"/>
        <w:ind w:left="709" w:right="709"/>
        <w:jc w:val="both"/>
      </w:pPr>
      <w:r w:rsidRPr="00CA6325">
        <w:t>1. С какими трудностями столкнулась французская армия в России?</w:t>
      </w:r>
    </w:p>
    <w:p w:rsidR="00D363EF" w:rsidRPr="00CA6325" w:rsidRDefault="00D363EF" w:rsidP="00CA6325">
      <w:pPr>
        <w:pStyle w:val="a3"/>
        <w:spacing w:before="0" w:beforeAutospacing="0" w:after="0" w:afterAutospacing="0"/>
        <w:ind w:left="709" w:right="709"/>
        <w:jc w:val="both"/>
      </w:pPr>
      <w:r w:rsidRPr="00CA6325">
        <w:t>2. Какой тактики ведения боевых действий придерживалась русская ар</w:t>
      </w:r>
      <w:r w:rsidRPr="00CA6325">
        <w:softHyphen/>
        <w:t xml:space="preserve">мия? </w:t>
      </w:r>
    </w:p>
    <w:p w:rsidR="00D363EF" w:rsidRPr="00CA6325" w:rsidRDefault="00D363EF" w:rsidP="00CA6325">
      <w:pPr>
        <w:pStyle w:val="a3"/>
        <w:spacing w:before="0" w:beforeAutospacing="0" w:after="0" w:afterAutospacing="0"/>
        <w:ind w:left="709" w:right="709"/>
        <w:jc w:val="both"/>
      </w:pPr>
      <w:r w:rsidRPr="00CA6325">
        <w:t>3. В чем заключалась трудность положения военного министра М. Б. Барклая де Толли?</w:t>
      </w:r>
    </w:p>
    <w:p w:rsidR="00590BFB" w:rsidRPr="00CA6325" w:rsidRDefault="00D363EF" w:rsidP="00CA6325">
      <w:pPr>
        <w:pStyle w:val="a3"/>
        <w:spacing w:before="0" w:beforeAutospacing="0" w:after="0" w:afterAutospacing="0"/>
        <w:ind w:left="709" w:right="709"/>
        <w:jc w:val="both"/>
      </w:pPr>
      <w:r w:rsidRPr="00CA6325">
        <w:t xml:space="preserve">4. </w:t>
      </w:r>
      <w:r w:rsidR="00590BFB" w:rsidRPr="00CA6325">
        <w:t>Как относились русские воины к тактике «отступления»?</w:t>
      </w:r>
    </w:p>
    <w:p w:rsidR="00590BFB" w:rsidRPr="00CA6325" w:rsidRDefault="00590BFB" w:rsidP="00CA6325">
      <w:pPr>
        <w:spacing w:after="0" w:line="240" w:lineRule="auto"/>
        <w:ind w:left="709" w:right="709"/>
        <w:jc w:val="both"/>
        <w:rPr>
          <w:rFonts w:ascii="Times New Roman" w:hAnsi="Times New Roman" w:cs="Times New Roman"/>
          <w:sz w:val="24"/>
          <w:szCs w:val="24"/>
        </w:rPr>
      </w:pPr>
    </w:p>
    <w:p w:rsidR="00BD1378" w:rsidRPr="00CA6325" w:rsidRDefault="00BD1378"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Default="007F31FB" w:rsidP="00CA6325">
      <w:pPr>
        <w:spacing w:after="0" w:line="240" w:lineRule="auto"/>
        <w:ind w:left="709" w:right="709"/>
        <w:jc w:val="both"/>
        <w:rPr>
          <w:rFonts w:ascii="Times New Roman" w:hAnsi="Times New Roman" w:cs="Times New Roman"/>
          <w:sz w:val="24"/>
          <w:szCs w:val="24"/>
        </w:rPr>
      </w:pPr>
    </w:p>
    <w:p w:rsidR="00952C17" w:rsidRPr="00CA6325" w:rsidRDefault="00952C17"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112D0A" w:rsidRDefault="00A02A19"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 xml:space="preserve">4 группа. «Бородинское сражение» 26 августа </w:t>
      </w:r>
    </w:p>
    <w:p w:rsidR="007F31FB" w:rsidRPr="00952C17" w:rsidRDefault="00A02A19"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t>(7 сентября) 1812 г.</w:t>
      </w:r>
      <w:r w:rsidR="007F31FB" w:rsidRPr="00952C17">
        <w:rPr>
          <w:rStyle w:val="a4"/>
          <w:sz w:val="32"/>
          <w:u w:val="single"/>
        </w:rPr>
        <w:t xml:space="preserve"> (кейс №4)</w:t>
      </w:r>
    </w:p>
    <w:p w:rsidR="00A02A19" w:rsidRPr="00CA6325" w:rsidRDefault="00A02A19" w:rsidP="00CA6325">
      <w:pPr>
        <w:pStyle w:val="a3"/>
        <w:spacing w:before="0" w:beforeAutospacing="0" w:after="0" w:afterAutospacing="0"/>
        <w:ind w:left="709" w:right="709"/>
        <w:jc w:val="both"/>
        <w:rPr>
          <w:rStyle w:val="a4"/>
          <w:u w:val="single"/>
        </w:rPr>
      </w:pPr>
    </w:p>
    <w:p w:rsidR="008711F4" w:rsidRPr="00CA6325" w:rsidRDefault="00A02A19" w:rsidP="00CA6325">
      <w:pPr>
        <w:pStyle w:val="a3"/>
        <w:spacing w:before="0" w:beforeAutospacing="0" w:after="0" w:afterAutospacing="0"/>
        <w:ind w:left="709" w:right="709"/>
        <w:jc w:val="both"/>
        <w:rPr>
          <w:b/>
          <w:bCs/>
        </w:rPr>
      </w:pPr>
      <w:r w:rsidRPr="00CA6325">
        <w:rPr>
          <w:rStyle w:val="a4"/>
        </w:rPr>
        <w:t>Ознакомьтесь с воспоминаниями современников и ответьте на вопросы.</w:t>
      </w:r>
    </w:p>
    <w:p w:rsidR="00E87856" w:rsidRPr="00CA6325" w:rsidRDefault="00E87856" w:rsidP="00CA6325">
      <w:pPr>
        <w:spacing w:after="0" w:line="240" w:lineRule="auto"/>
        <w:ind w:left="709" w:right="709"/>
        <w:jc w:val="both"/>
        <w:rPr>
          <w:rFonts w:ascii="Times New Roman" w:eastAsia="Times New Roman" w:hAnsi="Times New Roman" w:cs="Times New Roman"/>
          <w:color w:val="2C2D2E"/>
          <w:sz w:val="24"/>
          <w:szCs w:val="24"/>
          <w:lang w:eastAsia="ru-RU"/>
        </w:rPr>
      </w:pPr>
      <w:r w:rsidRPr="00CA6325">
        <w:rPr>
          <w:rFonts w:ascii="Times New Roman" w:eastAsia="Times New Roman" w:hAnsi="Times New Roman" w:cs="Times New Roman"/>
          <w:sz w:val="24"/>
          <w:szCs w:val="24"/>
          <w:lang w:eastAsia="ru-RU"/>
        </w:rPr>
        <w:t xml:space="preserve">     К</w:t>
      </w:r>
      <w:r w:rsidR="008711F4" w:rsidRPr="00CA6325">
        <w:rPr>
          <w:rFonts w:ascii="Times New Roman" w:eastAsia="Times New Roman" w:hAnsi="Times New Roman" w:cs="Times New Roman"/>
          <w:sz w:val="24"/>
          <w:szCs w:val="24"/>
          <w:lang w:eastAsia="ru-RU"/>
        </w:rPr>
        <w:t>узова хорошо знали и любили русские солдаты, уважали ге</w:t>
      </w:r>
      <w:r w:rsidR="008711F4" w:rsidRPr="00CA6325">
        <w:rPr>
          <w:rFonts w:ascii="Times New Roman" w:eastAsia="Times New Roman" w:hAnsi="Times New Roman" w:cs="Times New Roman"/>
          <w:sz w:val="24"/>
          <w:szCs w:val="24"/>
          <w:lang w:eastAsia="ru-RU"/>
        </w:rPr>
        <w:softHyphen/>
        <w:t>нералы и офицеры. В 1812 году ему шёл уже 67-й год, и по всем возрастным меркам того времени он мог находиться на покое, ок</w:t>
      </w:r>
      <w:r w:rsidR="008711F4" w:rsidRPr="00CA6325">
        <w:rPr>
          <w:rFonts w:ascii="Times New Roman" w:eastAsia="Times New Roman" w:hAnsi="Times New Roman" w:cs="Times New Roman"/>
          <w:sz w:val="24"/>
          <w:szCs w:val="24"/>
          <w:lang w:eastAsia="ru-RU"/>
        </w:rPr>
        <w:softHyphen/>
        <w:t>ружённый почётом и славой. Но Кутузов при первом же известии о вторжении «великой армии» в Россию бросил своё имение Го</w:t>
      </w:r>
      <w:r w:rsidR="008711F4" w:rsidRPr="00CA6325">
        <w:rPr>
          <w:rFonts w:ascii="Times New Roman" w:eastAsia="Times New Roman" w:hAnsi="Times New Roman" w:cs="Times New Roman"/>
          <w:sz w:val="24"/>
          <w:szCs w:val="24"/>
          <w:lang w:eastAsia="ru-RU"/>
        </w:rPr>
        <w:softHyphen/>
        <w:t>рошки в Волынской губернии и сам, без приказа, прискакал в Пе</w:t>
      </w:r>
      <w:r w:rsidR="008711F4" w:rsidRPr="00CA6325">
        <w:rPr>
          <w:rFonts w:ascii="Times New Roman" w:eastAsia="Times New Roman" w:hAnsi="Times New Roman" w:cs="Times New Roman"/>
          <w:sz w:val="24"/>
          <w:szCs w:val="24"/>
          <w:lang w:eastAsia="ru-RU"/>
        </w:rPr>
        <w:softHyphen/>
        <w:t>тербург. И хотя император к Кутузову относился холодно, он по</w:t>
      </w:r>
      <w:r w:rsidR="008711F4" w:rsidRPr="00CA6325">
        <w:rPr>
          <w:rFonts w:ascii="Times New Roman" w:eastAsia="Times New Roman" w:hAnsi="Times New Roman" w:cs="Times New Roman"/>
          <w:sz w:val="24"/>
          <w:szCs w:val="24"/>
          <w:lang w:eastAsia="ru-RU"/>
        </w:rPr>
        <w:softHyphen/>
        <w:t>нимал, что любое другое назначение вызовет удивление и недо</w:t>
      </w:r>
      <w:r w:rsidR="008711F4" w:rsidRPr="00CA6325">
        <w:rPr>
          <w:rFonts w:ascii="Times New Roman" w:eastAsia="Times New Roman" w:hAnsi="Times New Roman" w:cs="Times New Roman"/>
          <w:sz w:val="24"/>
          <w:szCs w:val="24"/>
          <w:lang w:eastAsia="ru-RU"/>
        </w:rPr>
        <w:softHyphen/>
        <w:t>вольство в обществе. Лучшего военачальника в России не было.</w:t>
      </w:r>
      <w:r w:rsidRPr="00CA6325">
        <w:rPr>
          <w:rFonts w:ascii="Times New Roman" w:eastAsia="Times New Roman" w:hAnsi="Times New Roman" w:cs="Times New Roman"/>
          <w:color w:val="2C2D2E"/>
          <w:sz w:val="24"/>
          <w:szCs w:val="24"/>
          <w:lang w:eastAsia="ru-RU"/>
        </w:rPr>
        <w:t xml:space="preserve"> Вот почему, когда для армии потребовалось назначить авторитетного командующего, в которого верила бы страна, специальный комитет единодушно остановился на Кутузове. </w:t>
      </w:r>
    </w:p>
    <w:p w:rsidR="008711F4" w:rsidRPr="00CA6325" w:rsidRDefault="00E87856"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color w:val="2C2D2E"/>
          <w:sz w:val="24"/>
          <w:szCs w:val="24"/>
          <w:lang w:eastAsia="ru-RU"/>
        </w:rPr>
        <w:t xml:space="preserve">     Александр I, скрепя сердце, вынужден был с этим согласиться. Он написал любезное, но лицемерное письмо Кутузову по поводу его назначения, где заявлял: «Михаил Илларионович! Известные военные достоинства ваши, любовь к отечеству и неоднократные отличные подвиги приобретают истинное право на сию мою доверенность... » В то же самое время действительное свое отношение к назначению Кутузова Александр I выразил в письме к своей сестре, где писал: «В Петербурге я нашел всех за назначение главнокомандующим старика Кутузова: это было единственное желание. То, что я знаю об этом человеке, заставляет меня противиться его назначению, но когда Ростопчин в своем письме ко мне от 5 августа известил меня, что и в Москве все за Кутузова, не считая Барклая де Толли и Багратиона годными для главного начальства, и когда, как нарочно, Барклай делал глупость за глупостью под Смоленском, мне не осталось ничего другого, как сдаться на общее мнение» . Имя Кутузова как главнокомандующего русской армией в этот тяжелый момент называлось армией и всей страной. Поэтому Александр I не мог противиться его назначению главнокомандующим.</w:t>
      </w:r>
    </w:p>
    <w:p w:rsidR="008711F4" w:rsidRPr="00CA6325" w:rsidRDefault="008711F4"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sz w:val="24"/>
          <w:szCs w:val="24"/>
          <w:lang w:eastAsia="ru-RU"/>
        </w:rPr>
        <w:t>Кутузов был назначен главнокомандующим 8 (20) августа. Через три дня он выехал из Петербурга в действующую армию. Проводы Кутузова превратились в настоящее народное ликование. Сотни простых людей собрались у его дома на набережной Невы, где уже стояла походная кибитка. Очевидцы рассказывали, что люди пада</w:t>
      </w:r>
      <w:r w:rsidRPr="00CA6325">
        <w:rPr>
          <w:rFonts w:ascii="Times New Roman" w:eastAsia="Times New Roman" w:hAnsi="Times New Roman" w:cs="Times New Roman"/>
          <w:sz w:val="24"/>
          <w:szCs w:val="24"/>
          <w:lang w:eastAsia="ru-RU"/>
        </w:rPr>
        <w:softHyphen/>
        <w:t>ли на колени перед крыльцом, где стоял новый главнокомандую</w:t>
      </w:r>
      <w:r w:rsidRPr="00CA6325">
        <w:rPr>
          <w:rFonts w:ascii="Times New Roman" w:eastAsia="Times New Roman" w:hAnsi="Times New Roman" w:cs="Times New Roman"/>
          <w:sz w:val="24"/>
          <w:szCs w:val="24"/>
          <w:lang w:eastAsia="ru-RU"/>
        </w:rPr>
        <w:softHyphen/>
        <w:t>щий, и, воздев руки к небу, заклинали:</w:t>
      </w:r>
    </w:p>
    <w:p w:rsidR="008711F4" w:rsidRPr="00CA6325" w:rsidRDefault="008711F4" w:rsidP="00CA6325">
      <w:pPr>
        <w:spacing w:after="0" w:line="240" w:lineRule="auto"/>
        <w:ind w:left="709" w:right="709"/>
        <w:jc w:val="both"/>
        <w:rPr>
          <w:rFonts w:ascii="Times New Roman" w:eastAsia="Times New Roman" w:hAnsi="Times New Roman" w:cs="Times New Roman"/>
          <w:b/>
          <w:bCs/>
          <w:i/>
          <w:iCs/>
          <w:sz w:val="24"/>
          <w:szCs w:val="24"/>
          <w:lang w:eastAsia="ru-RU"/>
        </w:rPr>
      </w:pPr>
      <w:r w:rsidRPr="00CA6325">
        <w:rPr>
          <w:rFonts w:ascii="Times New Roman" w:eastAsia="Times New Roman" w:hAnsi="Times New Roman" w:cs="Times New Roman"/>
          <w:b/>
          <w:bCs/>
          <w:i/>
          <w:iCs/>
          <w:sz w:val="24"/>
          <w:szCs w:val="24"/>
          <w:lang w:eastAsia="ru-RU"/>
        </w:rPr>
        <w:t>«Отец ты наш! Спаситель! Останови лютого врага, нисторгни супостата!»</w:t>
      </w:r>
      <w:r w:rsidR="00112D0A">
        <w:rPr>
          <w:rFonts w:ascii="Times New Roman" w:eastAsia="Times New Roman" w:hAnsi="Times New Roman" w:cs="Times New Roman"/>
          <w:b/>
          <w:bCs/>
          <w:i/>
          <w:iCs/>
          <w:sz w:val="24"/>
          <w:szCs w:val="24"/>
          <w:lang w:eastAsia="ru-RU"/>
        </w:rPr>
        <w:t xml:space="preserve"> </w:t>
      </w:r>
      <w:r w:rsidRPr="00CA6325">
        <w:rPr>
          <w:rFonts w:ascii="Times New Roman" w:eastAsia="Times New Roman" w:hAnsi="Times New Roman" w:cs="Times New Roman"/>
          <w:b/>
          <w:bCs/>
          <w:i/>
          <w:iCs/>
          <w:sz w:val="24"/>
          <w:szCs w:val="24"/>
          <w:lang w:eastAsia="ru-RU"/>
        </w:rPr>
        <w:t>Когда Михаил Илларионович появился в русском лагере, солдаты говорили: «Приехал Кутузов бить французов».</w:t>
      </w:r>
    </w:p>
    <w:p w:rsidR="00BB3F9C" w:rsidRPr="00CA6325" w:rsidRDefault="008711F4"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sz w:val="24"/>
          <w:szCs w:val="24"/>
          <w:lang w:eastAsia="ru-RU"/>
        </w:rPr>
        <w:t>Сам же Кутузов, встретившись с войска</w:t>
      </w:r>
      <w:r w:rsidRPr="00CA6325">
        <w:rPr>
          <w:rFonts w:ascii="Times New Roman" w:eastAsia="Times New Roman" w:hAnsi="Times New Roman" w:cs="Times New Roman"/>
          <w:sz w:val="24"/>
          <w:szCs w:val="24"/>
          <w:lang w:eastAsia="ru-RU"/>
        </w:rPr>
        <w:softHyphen/>
        <w:t>ми, сказал:</w:t>
      </w:r>
      <w:r w:rsidR="00112D0A">
        <w:rPr>
          <w:rFonts w:ascii="Times New Roman" w:eastAsia="Times New Roman" w:hAnsi="Times New Roman" w:cs="Times New Roman"/>
          <w:sz w:val="24"/>
          <w:szCs w:val="24"/>
          <w:lang w:eastAsia="ru-RU"/>
        </w:rPr>
        <w:t xml:space="preserve"> </w:t>
      </w:r>
      <w:r w:rsidRPr="00CA6325">
        <w:rPr>
          <w:rFonts w:ascii="Times New Roman" w:eastAsia="Times New Roman" w:hAnsi="Times New Roman" w:cs="Times New Roman"/>
          <w:b/>
          <w:bCs/>
          <w:i/>
          <w:iCs/>
          <w:sz w:val="24"/>
          <w:szCs w:val="24"/>
          <w:lang w:eastAsia="ru-RU"/>
        </w:rPr>
        <w:t>«Ну как можно отступать с такими молодцами».</w:t>
      </w:r>
    </w:p>
    <w:p w:rsidR="008711F4" w:rsidRPr="00CA6325" w:rsidRDefault="008711F4"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sz w:val="24"/>
          <w:szCs w:val="24"/>
          <w:lang w:eastAsia="ru-RU"/>
        </w:rPr>
        <w:t>Однако не зря он прожил большую и полную воинских опас</w:t>
      </w:r>
      <w:r w:rsidRPr="00CA6325">
        <w:rPr>
          <w:rFonts w:ascii="Times New Roman" w:eastAsia="Times New Roman" w:hAnsi="Times New Roman" w:cs="Times New Roman"/>
          <w:sz w:val="24"/>
          <w:szCs w:val="24"/>
          <w:lang w:eastAsia="ru-RU"/>
        </w:rPr>
        <w:softHyphen/>
        <w:t>ностей жизнь. Мудрый старик хорошо понимал, что сил для гене</w:t>
      </w:r>
      <w:r w:rsidRPr="00CA6325">
        <w:rPr>
          <w:rFonts w:ascii="Times New Roman" w:eastAsia="Times New Roman" w:hAnsi="Times New Roman" w:cs="Times New Roman"/>
          <w:sz w:val="24"/>
          <w:szCs w:val="24"/>
          <w:lang w:eastAsia="ru-RU"/>
        </w:rPr>
        <w:softHyphen/>
        <w:t>ральной битвы недостаточно, нужно подтягивать резервы, про</w:t>
      </w:r>
      <w:r w:rsidRPr="00CA6325">
        <w:rPr>
          <w:rFonts w:ascii="Times New Roman" w:eastAsia="Times New Roman" w:hAnsi="Times New Roman" w:cs="Times New Roman"/>
          <w:sz w:val="24"/>
          <w:szCs w:val="24"/>
          <w:lang w:eastAsia="ru-RU"/>
        </w:rPr>
        <w:softHyphen/>
        <w:t>должать сбор ополчения.</w:t>
      </w:r>
    </w:p>
    <w:p w:rsidR="00A02A19" w:rsidRPr="00CA6325" w:rsidRDefault="00A02A19" w:rsidP="00CA6325">
      <w:pPr>
        <w:pStyle w:val="a3"/>
        <w:spacing w:before="0" w:beforeAutospacing="0" w:after="0" w:afterAutospacing="0"/>
        <w:ind w:left="709" w:right="709"/>
        <w:jc w:val="both"/>
      </w:pPr>
      <w:r w:rsidRPr="00CA6325">
        <w:rPr>
          <w:rStyle w:val="a4"/>
        </w:rPr>
        <w:t>Документ 1 (от имени российского офицера)</w:t>
      </w:r>
    </w:p>
    <w:p w:rsidR="00A02A19" w:rsidRPr="00CA6325" w:rsidRDefault="00A02A19" w:rsidP="00CA6325">
      <w:pPr>
        <w:pStyle w:val="a3"/>
        <w:spacing w:before="0" w:beforeAutospacing="0" w:after="0" w:afterAutospacing="0"/>
        <w:ind w:left="709" w:right="709"/>
        <w:jc w:val="both"/>
      </w:pPr>
      <w:r w:rsidRPr="00CA6325">
        <w:t xml:space="preserve">С. </w:t>
      </w:r>
      <w:r w:rsidRPr="00CA6325">
        <w:rPr>
          <w:rStyle w:val="a4"/>
        </w:rPr>
        <w:t xml:space="preserve">Глинка: </w:t>
      </w:r>
      <w:r w:rsidRPr="00CA6325">
        <w:t>«Назначение Кутузова главнокомандующим произвело общий вос</w:t>
      </w:r>
      <w:r w:rsidRPr="00CA6325">
        <w:softHyphen/>
        <w:t>торг и в войске, и в народе».</w:t>
      </w:r>
    </w:p>
    <w:p w:rsidR="00A02A19" w:rsidRPr="00CA6325" w:rsidRDefault="00A02A19" w:rsidP="00CA6325">
      <w:pPr>
        <w:pStyle w:val="a3"/>
        <w:spacing w:before="0" w:beforeAutospacing="0" w:after="0" w:afterAutospacing="0"/>
        <w:ind w:left="709" w:right="709"/>
        <w:jc w:val="both"/>
      </w:pPr>
      <w:r w:rsidRPr="00CA6325">
        <w:rPr>
          <w:b/>
        </w:rPr>
        <w:lastRenderedPageBreak/>
        <w:t>Сегюр:</w:t>
      </w:r>
      <w:r w:rsidRPr="00CA6325">
        <w:t xml:space="preserve"> «...В нем было что-то чисто национальное, делавшее его столь дорогим для русских. В Москве радость по случаю его назначения доходила до опьянения: посреди улиц бросались друг другу в объятия, считая себе спасенными».</w:t>
      </w:r>
    </w:p>
    <w:p w:rsidR="00514495" w:rsidRPr="00CA6325" w:rsidRDefault="00CC3CDF" w:rsidP="00CA6325">
      <w:pPr>
        <w:pStyle w:val="a3"/>
        <w:spacing w:before="0" w:beforeAutospacing="0" w:after="0" w:afterAutospacing="0"/>
        <w:ind w:left="709" w:right="709"/>
        <w:jc w:val="both"/>
        <w:rPr>
          <w:b/>
        </w:rPr>
      </w:pPr>
      <w:r w:rsidRPr="00CA6325">
        <w:rPr>
          <w:b/>
          <w:color w:val="000000"/>
          <w:shd w:val="clear" w:color="auto" w:fill="FDFAF5"/>
        </w:rPr>
        <w:softHyphen/>
      </w:r>
      <w:r w:rsidR="00514495" w:rsidRPr="00CA6325">
        <w:rPr>
          <w:b/>
        </w:rPr>
        <w:t xml:space="preserve"> Учащиеся знакомятся с краткой биографией Кутузова.</w:t>
      </w:r>
    </w:p>
    <w:p w:rsidR="00514495" w:rsidRPr="00CA6325" w:rsidRDefault="00514495" w:rsidP="00CA6325">
      <w:pPr>
        <w:pStyle w:val="a3"/>
        <w:spacing w:before="0" w:beforeAutospacing="0" w:after="0" w:afterAutospacing="0"/>
        <w:ind w:left="709" w:right="709"/>
        <w:jc w:val="both"/>
        <w:rPr>
          <w:b/>
          <w:color w:val="000000"/>
          <w:shd w:val="clear" w:color="auto" w:fill="FDFAF5"/>
        </w:rPr>
      </w:pPr>
      <w:r w:rsidRPr="00CA6325">
        <w:rPr>
          <w:rStyle w:val="20"/>
          <w:noProof/>
          <w:sz w:val="24"/>
          <w:szCs w:val="24"/>
        </w:rPr>
        <w:drawing>
          <wp:inline distT="0" distB="0" distL="0" distR="0">
            <wp:extent cx="1761654" cy="1914451"/>
            <wp:effectExtent l="0" t="0" r="0" b="0"/>
            <wp:docPr id="1" name="Рисунок 1" descr="C:\Users\Admin\Desktop\к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ку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756" cy="1922169"/>
                    </a:xfrm>
                    <a:prstGeom prst="rect">
                      <a:avLst/>
                    </a:prstGeom>
                    <a:noFill/>
                    <a:ln>
                      <a:noFill/>
                    </a:ln>
                  </pic:spPr>
                </pic:pic>
              </a:graphicData>
            </a:graphic>
          </wp:inline>
        </w:drawing>
      </w:r>
    </w:p>
    <w:p w:rsidR="00952C17" w:rsidRDefault="00CC3CDF" w:rsidP="00952C17">
      <w:pPr>
        <w:pStyle w:val="a3"/>
        <w:pBdr>
          <w:bottom w:val="single" w:sz="12" w:space="1" w:color="auto"/>
        </w:pBdr>
        <w:spacing w:before="0" w:beforeAutospacing="0" w:after="0" w:afterAutospacing="0"/>
        <w:ind w:left="709" w:right="709"/>
        <w:rPr>
          <w:color w:val="000000"/>
        </w:rPr>
      </w:pPr>
      <w:r w:rsidRPr="00CA6325">
        <w:rPr>
          <w:b/>
          <w:color w:val="000000"/>
          <w:shd w:val="clear" w:color="auto" w:fill="FDFAF5"/>
        </w:rPr>
        <w:t>Михаил Кутузов (краткая</w:t>
      </w:r>
      <w:r w:rsidR="00952C17" w:rsidRPr="00952C17">
        <w:rPr>
          <w:b/>
          <w:color w:val="000000"/>
          <w:shd w:val="clear" w:color="auto" w:fill="FDFAF5"/>
        </w:rPr>
        <w:t xml:space="preserve"> </w:t>
      </w:r>
      <w:r w:rsidRPr="00CA6325">
        <w:rPr>
          <w:b/>
          <w:color w:val="000000"/>
          <w:shd w:val="clear" w:color="auto" w:fill="FDFAF5"/>
        </w:rPr>
        <w:t>биография)</w:t>
      </w:r>
      <w:r w:rsidRPr="00CA6325">
        <w:rPr>
          <w:b/>
          <w:color w:val="000000"/>
        </w:rPr>
        <w:br/>
      </w:r>
      <w:r w:rsidRPr="00CA6325">
        <w:rPr>
          <w:color w:val="000000"/>
          <w:shd w:val="clear" w:color="auto" w:fill="FDFAF5"/>
        </w:rPr>
        <w:t>Детство и юность</w:t>
      </w:r>
      <w:r w:rsidRPr="00CA6325">
        <w:rPr>
          <w:color w:val="000000"/>
        </w:rPr>
        <w:br/>
      </w:r>
    </w:p>
    <w:p w:rsidR="00952C17" w:rsidRDefault="00CC3CDF" w:rsidP="00952C17">
      <w:pPr>
        <w:pStyle w:val="a3"/>
        <w:pBdr>
          <w:bottom w:val="single" w:sz="12" w:space="1" w:color="auto"/>
        </w:pBdr>
        <w:spacing w:before="0" w:beforeAutospacing="0" w:after="0" w:afterAutospacing="0"/>
        <w:ind w:left="709" w:right="709"/>
        <w:jc w:val="both"/>
        <w:rPr>
          <w:color w:val="000000"/>
        </w:rPr>
      </w:pPr>
      <w:r w:rsidRPr="00CA6325">
        <w:rPr>
          <w:color w:val="000000"/>
          <w:shd w:val="clear" w:color="auto" w:fill="FDFAF5"/>
        </w:rPr>
        <w:t>Михаил Илларионович Кутузов родился 16 сентября (5 сентября) 1745 года в Санкт-Петербурге. Его отец Илларион Матвеевич Голенищев-Кутузов был военным инженером, который спроектировал Екатерининский канал. Мать Анна Илларионовна, достоверных данных о её происхождении нет. По одной из версий она является потомком Бедринского, по другой Беклемишева.</w:t>
      </w:r>
      <w:r w:rsidRPr="00CA6325">
        <w:rPr>
          <w:color w:val="000000"/>
        </w:rPr>
        <w:br/>
      </w:r>
      <w:r w:rsidRPr="00CA6325">
        <w:rPr>
          <w:color w:val="000000"/>
        </w:rPr>
        <w:br/>
      </w:r>
      <w:r w:rsidRPr="00CA6325">
        <w:rPr>
          <w:color w:val="000000"/>
          <w:shd w:val="clear" w:color="auto" w:fill="FDFAF5"/>
        </w:rPr>
        <w:t>До 1759 года Михаил находился на домашнем обучении, а затем поступил в Артиллерийскую и инженерную школу, где продемонстрировал хорошие способности. В этой же школе преподавал его отец. Обучение в школе длилось три года, но Михаил окончил её за полтора.</w:t>
      </w:r>
      <w:r w:rsidRPr="00CA6325">
        <w:rPr>
          <w:color w:val="000000"/>
        </w:rPr>
        <w:br/>
      </w:r>
      <w:r w:rsidRPr="00CA6325">
        <w:rPr>
          <w:color w:val="000000"/>
        </w:rPr>
        <w:br/>
      </w:r>
      <w:r w:rsidRPr="00CA6325">
        <w:rPr>
          <w:color w:val="000000"/>
          <w:shd w:val="clear" w:color="auto" w:fill="FDFAF5"/>
        </w:rPr>
        <w:t>После выпуска Кутузов получил чин инженера-прапорщика и остался преподавать математику в школе. Затем в звании адъютанта находился на службе у герцога Гольштейн-Бекского. Там он заведовал канцелярией и был ответственным работником. За хорошую службу в 1762 году был повышен до капитана. В том же году познакомился с Суворовым.</w:t>
      </w:r>
      <w:r w:rsidRPr="00CA6325">
        <w:rPr>
          <w:color w:val="000000"/>
        </w:rPr>
        <w:br/>
      </w:r>
      <w:r w:rsidRPr="00CA6325">
        <w:rPr>
          <w:color w:val="000000"/>
        </w:rPr>
        <w:br/>
      </w:r>
      <w:r w:rsidRPr="00CA6325">
        <w:rPr>
          <w:color w:val="000000"/>
          <w:shd w:val="clear" w:color="auto" w:fill="FDFAF5"/>
        </w:rPr>
        <w:t>В 1764 году Михаилу Кутузову доверили командование небольшими войсками в Польше. Одерживая победу над Барской конфедерацией, зарекомендовал себя хорошим стратегом. Польские войска по количеству были меньше войск конфедерации.</w:t>
      </w:r>
      <w:r w:rsidRPr="00CA6325">
        <w:rPr>
          <w:color w:val="000000"/>
        </w:rPr>
        <w:br/>
      </w:r>
      <w:r w:rsidRPr="00CA6325">
        <w:rPr>
          <w:color w:val="000000"/>
          <w:shd w:val="clear" w:color="auto" w:fill="FDFAF5"/>
        </w:rPr>
        <w:t>Кутузов владел тремя иностранными языками, поэтому в 1767 году был приглашён в Комиссию по составлению нового уложения на должность переводчика.</w:t>
      </w:r>
      <w:r w:rsidRPr="00CA6325">
        <w:rPr>
          <w:color w:val="000000"/>
        </w:rPr>
        <w:br/>
      </w:r>
    </w:p>
    <w:p w:rsidR="00952C17" w:rsidRDefault="00CC3CDF" w:rsidP="00952C17">
      <w:pPr>
        <w:pStyle w:val="a3"/>
        <w:pBdr>
          <w:bottom w:val="single" w:sz="12" w:space="1" w:color="auto"/>
        </w:pBdr>
        <w:spacing w:before="0" w:beforeAutospacing="0" w:after="0" w:afterAutospacing="0"/>
        <w:ind w:left="709" w:right="709"/>
        <w:rPr>
          <w:color w:val="000000"/>
          <w:shd w:val="clear" w:color="auto" w:fill="FDFAF5"/>
        </w:rPr>
      </w:pPr>
      <w:r w:rsidRPr="00CA6325">
        <w:rPr>
          <w:color w:val="000000"/>
          <w:shd w:val="clear" w:color="auto" w:fill="FDFAF5"/>
        </w:rPr>
        <w:t>Русско-турецкие войны</w:t>
      </w:r>
      <w:r w:rsidRPr="00CA6325">
        <w:rPr>
          <w:color w:val="000000"/>
        </w:rPr>
        <w:br/>
      </w:r>
      <w:r w:rsidRPr="00CA6325">
        <w:rPr>
          <w:color w:val="000000"/>
        </w:rPr>
        <w:br/>
      </w:r>
      <w:r w:rsidRPr="00CA6325">
        <w:rPr>
          <w:color w:val="000000"/>
          <w:shd w:val="clear" w:color="auto" w:fill="FDFAF5"/>
        </w:rPr>
        <w:t>1768-1774 – участвовал в русско-турецкой войне.</w:t>
      </w:r>
      <w:r w:rsidRPr="00CA6325">
        <w:rPr>
          <w:color w:val="000000"/>
        </w:rPr>
        <w:br/>
      </w:r>
      <w:r w:rsidRPr="00CA6325">
        <w:rPr>
          <w:color w:val="000000"/>
          <w:shd w:val="clear" w:color="auto" w:fill="FDFAF5"/>
        </w:rPr>
        <w:t>1772 – назначен командующим гренадерским батальоном</w:t>
      </w:r>
      <w:r w:rsidRPr="00CA6325">
        <w:rPr>
          <w:color w:val="000000"/>
        </w:rPr>
        <w:br/>
      </w:r>
      <w:r w:rsidRPr="00CA6325">
        <w:rPr>
          <w:color w:val="000000"/>
          <w:shd w:val="clear" w:color="auto" w:fill="FDFAF5"/>
        </w:rPr>
        <w:t>1774 – ранен в битве под деревней Шумы. Получил орден Святого Георгия IV класса.</w:t>
      </w:r>
      <w:r w:rsidRPr="00CA6325">
        <w:rPr>
          <w:color w:val="000000"/>
        </w:rPr>
        <w:br/>
      </w:r>
      <w:r w:rsidRPr="00CA6325">
        <w:rPr>
          <w:color w:val="000000"/>
          <w:shd w:val="clear" w:color="auto" w:fill="FDFAF5"/>
        </w:rPr>
        <w:t>Лето 1777 – получил звание полковника и назначен командующим Луганского инженерного полка</w:t>
      </w:r>
    </w:p>
    <w:p w:rsidR="00952C17" w:rsidRDefault="00952C17" w:rsidP="00952C17">
      <w:pPr>
        <w:pStyle w:val="a3"/>
        <w:pBdr>
          <w:bottom w:val="single" w:sz="12" w:space="1" w:color="auto"/>
        </w:pBdr>
        <w:spacing w:before="0" w:beforeAutospacing="0" w:after="0" w:afterAutospacing="0"/>
        <w:ind w:left="709" w:right="709"/>
        <w:rPr>
          <w:color w:val="000000"/>
          <w:shd w:val="clear" w:color="auto" w:fill="FDFAF5"/>
        </w:rPr>
      </w:pPr>
    </w:p>
    <w:p w:rsidR="00952C17" w:rsidRPr="00112D0A" w:rsidRDefault="00CC3CDF" w:rsidP="00952C17">
      <w:pPr>
        <w:pStyle w:val="a3"/>
        <w:pBdr>
          <w:bottom w:val="single" w:sz="12" w:space="1" w:color="auto"/>
        </w:pBdr>
        <w:spacing w:before="0" w:beforeAutospacing="0" w:after="0" w:afterAutospacing="0"/>
        <w:ind w:left="709" w:right="709"/>
        <w:jc w:val="both"/>
        <w:rPr>
          <w:color w:val="000000"/>
        </w:rPr>
      </w:pPr>
      <w:r w:rsidRPr="00CA6325">
        <w:rPr>
          <w:color w:val="000000"/>
          <w:shd w:val="clear" w:color="auto" w:fill="FDFAF5"/>
        </w:rPr>
        <w:t>С 1783 года командир Мариупольского легкоконного полка в Крыму.</w:t>
      </w:r>
      <w:r w:rsidRPr="00CA6325">
        <w:rPr>
          <w:color w:val="000000"/>
        </w:rPr>
        <w:br/>
      </w:r>
      <w:r w:rsidRPr="00CA6325">
        <w:rPr>
          <w:color w:val="000000"/>
          <w:shd w:val="clear" w:color="auto" w:fill="FDFAF5"/>
        </w:rPr>
        <w:t>В конце 1784 года получил звание генерал-майора за переговоры с крымским ханом. Назначен командующим Бугским егерским корпусом.</w:t>
      </w:r>
      <w:r w:rsidRPr="00CA6325">
        <w:rPr>
          <w:color w:val="000000"/>
        </w:rPr>
        <w:br/>
      </w:r>
      <w:r w:rsidRPr="00CA6325">
        <w:rPr>
          <w:color w:val="000000"/>
          <w:shd w:val="clear" w:color="auto" w:fill="FDFAF5"/>
        </w:rPr>
        <w:t>1788 – участвовал в осаде Очакова, где был тяжело ранен в голову.</w:t>
      </w:r>
      <w:r w:rsidRPr="00CA6325">
        <w:rPr>
          <w:color w:val="000000"/>
        </w:rPr>
        <w:br/>
      </w:r>
      <w:r w:rsidRPr="00CA6325">
        <w:rPr>
          <w:color w:val="000000"/>
          <w:shd w:val="clear" w:color="auto" w:fill="FDFAF5"/>
        </w:rPr>
        <w:t>1789 – Михаил Илларионович сражался при Каушанах</w:t>
      </w:r>
      <w:r w:rsidRPr="00CA6325">
        <w:rPr>
          <w:color w:val="000000"/>
        </w:rPr>
        <w:br/>
      </w:r>
      <w:r w:rsidRPr="00CA6325">
        <w:rPr>
          <w:color w:val="000000"/>
          <w:shd w:val="clear" w:color="auto" w:fill="FDFAF5"/>
        </w:rPr>
        <w:t>1790 – в штурме Измаила командовал 6-ой колонной. Разгромил врага в своём направлении. Суворов высоко оценил его действия. После чего Кутузову присвоили звание генерал-поручика.</w:t>
      </w:r>
      <w:r w:rsidRPr="00CA6325">
        <w:rPr>
          <w:color w:val="000000"/>
        </w:rPr>
        <w:br/>
      </w:r>
      <w:r w:rsidRPr="00CA6325">
        <w:rPr>
          <w:color w:val="000000"/>
          <w:shd w:val="clear" w:color="auto" w:fill="FDFAF5"/>
        </w:rPr>
        <w:t>1791 – в битве при Бабадаге одержал победу над турецкими войсками. Обошёл противника с фланга и атаковал с тыла.</w:t>
      </w:r>
      <w:r w:rsidRPr="00CA6325">
        <w:rPr>
          <w:color w:val="000000"/>
        </w:rPr>
        <w:br/>
      </w:r>
      <w:r w:rsidRPr="00CA6325">
        <w:rPr>
          <w:color w:val="000000"/>
          <w:shd w:val="clear" w:color="auto" w:fill="FDFAF5"/>
        </w:rPr>
        <w:t>1792-1794 – возглавил русских послов в Константинополе. Смог выбить для России преимущества в политике и в торговле, тем самым ослабил влияние французов в Турции.</w:t>
      </w:r>
      <w:r w:rsidRPr="00CA6325">
        <w:rPr>
          <w:color w:val="000000"/>
        </w:rPr>
        <w:br/>
      </w:r>
      <w:r w:rsidRPr="00CA6325">
        <w:rPr>
          <w:color w:val="000000"/>
          <w:shd w:val="clear" w:color="auto" w:fill="FDFAF5"/>
        </w:rPr>
        <w:t>1794 – получил должность директора Сухопутного шляхетского кадетского корпуса</w:t>
      </w:r>
      <w:r w:rsidRPr="00CA6325">
        <w:rPr>
          <w:color w:val="000000"/>
        </w:rPr>
        <w:br/>
      </w:r>
      <w:r w:rsidRPr="00CA6325">
        <w:rPr>
          <w:color w:val="000000"/>
          <w:shd w:val="clear" w:color="auto" w:fill="FDFAF5"/>
        </w:rPr>
        <w:t>1802 – попал в опалу императора и был вынужден уйти в отставку.</w:t>
      </w:r>
      <w:r w:rsidRPr="00CA6325">
        <w:rPr>
          <w:color w:val="000000"/>
        </w:rPr>
        <w:br/>
      </w:r>
      <w:r w:rsidRPr="00CA6325">
        <w:rPr>
          <w:color w:val="000000"/>
        </w:rPr>
        <w:br/>
      </w:r>
      <w:r w:rsidRPr="00CA6325">
        <w:rPr>
          <w:color w:val="000000"/>
          <w:shd w:val="clear" w:color="auto" w:fill="FDFAF5"/>
        </w:rPr>
        <w:t>Война с Наполеоном</w:t>
      </w:r>
      <w:r w:rsidRPr="00CA6325">
        <w:rPr>
          <w:color w:val="000000"/>
        </w:rPr>
        <w:br/>
      </w:r>
      <w:r w:rsidRPr="00CA6325">
        <w:rPr>
          <w:color w:val="000000"/>
          <w:shd w:val="clear" w:color="auto" w:fill="FDFAF5"/>
        </w:rPr>
        <w:t>В августе 1805 получил должность главнокомандующего русской армией и отправлен на помощь австрийским войскам. Австрия капитулировала, но Кутузов смог вывести свои войска из-под удара.</w:t>
      </w:r>
      <w:r w:rsidRPr="00CA6325">
        <w:rPr>
          <w:color w:val="000000"/>
        </w:rPr>
        <w:br/>
      </w:r>
      <w:r w:rsidRPr="00CA6325">
        <w:rPr>
          <w:color w:val="000000"/>
        </w:rPr>
        <w:br/>
      </w:r>
      <w:r w:rsidRPr="00CA6325">
        <w:rPr>
          <w:color w:val="000000"/>
          <w:shd w:val="clear" w:color="auto" w:fill="FDFAF5"/>
        </w:rPr>
        <w:t>Михаил Илларионович предлагал отступить и ждать подкрепления. План Кутузова по борьбе с французскими войсками был отвергнут Александром I. Полководца отстранили. Позже император пожалел о своём решении. Аустерлицкое сражение закончилось победой французов, и хотя Михаил Илларионович смог спасти русскую армию от разгрома, Кутузов подвергся критике императора. В битве был ранен в щеку.</w:t>
      </w:r>
      <w:r w:rsidRPr="00CA6325">
        <w:rPr>
          <w:color w:val="000000"/>
        </w:rPr>
        <w:br/>
      </w:r>
      <w:r w:rsidRPr="00CA6325">
        <w:rPr>
          <w:color w:val="000000"/>
        </w:rPr>
        <w:br/>
      </w:r>
      <w:r w:rsidRPr="00CA6325">
        <w:rPr>
          <w:color w:val="000000"/>
          <w:shd w:val="clear" w:color="auto" w:fill="FDFAF5"/>
        </w:rPr>
        <w:t>В марте 1811 года император назначил Кутузова на пост главнокомандующего молдавской армией. Михаил Илларионович перешёл к активным действиям и одерживал одну победу за другой. После чего и получил титул графа.</w:t>
      </w:r>
      <w:r w:rsidRPr="00CA6325">
        <w:rPr>
          <w:color w:val="000000"/>
        </w:rPr>
        <w:br/>
      </w:r>
      <w:r w:rsidRPr="00CA6325">
        <w:rPr>
          <w:color w:val="000000"/>
        </w:rPr>
        <w:br/>
      </w:r>
      <w:r w:rsidRPr="00CA6325">
        <w:rPr>
          <w:color w:val="000000"/>
          <w:shd w:val="clear" w:color="auto" w:fill="FDFAF5"/>
        </w:rPr>
        <w:t>В 1812 году провёл переговоры, где добился заключения мирного договора (Бухарестский мирный договор: присоединение Бессарабии к России) Михаил Илларионович получил титул светлейшего князя.</w:t>
      </w:r>
      <w:r w:rsidRPr="00CA6325">
        <w:rPr>
          <w:color w:val="000000"/>
        </w:rPr>
        <w:br/>
      </w:r>
      <w:r w:rsidRPr="00CA6325">
        <w:rPr>
          <w:color w:val="000000"/>
        </w:rPr>
        <w:br/>
      </w:r>
      <w:r w:rsidRPr="00CA6325">
        <w:rPr>
          <w:color w:val="000000"/>
          <w:shd w:val="clear" w:color="auto" w:fill="FDFAF5"/>
        </w:rPr>
        <w:t xml:space="preserve">В том же году 8 августа назначен главнокомандующим русской армией. Под Бородином Кутузов дал французам сражение. Михаил Илларионович отдал Наполеону Москву без боя, так как стремился сохранить русские войска. </w:t>
      </w:r>
      <w:r w:rsidRPr="00CA6325">
        <w:rPr>
          <w:color w:val="000000"/>
        </w:rPr>
        <w:br/>
      </w:r>
      <w:r w:rsidRPr="00CA6325">
        <w:rPr>
          <w:color w:val="000000"/>
        </w:rPr>
        <w:br/>
      </w:r>
      <w:r w:rsidRPr="00CA6325">
        <w:rPr>
          <w:color w:val="000000"/>
          <w:shd w:val="clear" w:color="auto" w:fill="FDFAF5"/>
        </w:rPr>
        <w:t>18 октября выиграл сражение под Тарутино, тем самым застив французские войска покинуть Москву. Кутузов заставил Наполеона двигаться по смоленской дороге.</w:t>
      </w:r>
      <w:r w:rsidRPr="00CA6325">
        <w:rPr>
          <w:color w:val="000000"/>
        </w:rPr>
        <w:br/>
      </w:r>
      <w:r w:rsidRPr="00CA6325">
        <w:rPr>
          <w:color w:val="000000"/>
        </w:rPr>
        <w:br/>
      </w:r>
      <w:r w:rsidRPr="00CA6325">
        <w:rPr>
          <w:color w:val="000000"/>
          <w:shd w:val="clear" w:color="auto" w:fill="FDFAF5"/>
        </w:rPr>
        <w:t xml:space="preserve">Его тактика принесла России победу в войне с Наполеоном. Михаил Илларионович не поддержал план императора преследовать Наполеона в Европе, но был обязан подчиниться. Здоровье главнокомандующего было подорвано, и в 1813 году он скончался, так и не увидев окончательную победу русской армии. Смерть настигла фельдмаршала в прусском городе Бунцлау (Польша, Болеславец). Тело полководца было перевезено в </w:t>
      </w:r>
      <w:r w:rsidRPr="00CA6325">
        <w:rPr>
          <w:color w:val="000000"/>
          <w:shd w:val="clear" w:color="auto" w:fill="FDFAF5"/>
        </w:rPr>
        <w:lastRenderedPageBreak/>
        <w:t>Петербург и там его захоронили в Казанском соборе.</w:t>
      </w:r>
      <w:r w:rsidRPr="00CA6325">
        <w:rPr>
          <w:color w:val="000000"/>
        </w:rPr>
        <w:br/>
      </w:r>
      <w:r w:rsidRPr="00CA6325">
        <w:rPr>
          <w:color w:val="000000"/>
        </w:rPr>
        <w:br/>
      </w:r>
      <w:r w:rsidRPr="00CA6325">
        <w:rPr>
          <w:color w:val="000000"/>
          <w:shd w:val="clear" w:color="auto" w:fill="FDFAF5"/>
        </w:rPr>
        <w:t>Михаил Илларионович состоял в браке с Екатериной Бибиковой. Они обвенчались в Петербурге. У них родилось пять дочерей и сын, который умер в младенчестве. Так как Михаил Илларионович не оставил наследника, его фамилия перешла к внуку Павлу Матвеевичу Толстому.</w:t>
      </w:r>
      <w:r w:rsidRPr="00CA6325">
        <w:rPr>
          <w:color w:val="000000"/>
        </w:rPr>
        <w:br/>
      </w:r>
      <w:r w:rsidRPr="00CA6325">
        <w:rPr>
          <w:color w:val="000000"/>
        </w:rPr>
        <w:br/>
      </w:r>
      <w:r w:rsidRPr="00CA6325">
        <w:rPr>
          <w:color w:val="000000"/>
          <w:shd w:val="clear" w:color="auto" w:fill="FDFAF5"/>
        </w:rPr>
        <w:t>Характер</w:t>
      </w:r>
      <w:r w:rsidRPr="00CA6325">
        <w:rPr>
          <w:color w:val="000000"/>
        </w:rPr>
        <w:br/>
      </w:r>
      <w:r w:rsidRPr="00CA6325">
        <w:rPr>
          <w:color w:val="000000"/>
        </w:rPr>
        <w:br/>
      </w:r>
      <w:r w:rsidRPr="00CA6325">
        <w:rPr>
          <w:color w:val="000000"/>
          <w:shd w:val="clear" w:color="auto" w:fill="FDFAF5"/>
        </w:rPr>
        <w:t xml:space="preserve">     Современники говорили о Кутузове как о рассудительном, скрытном и умеющем льстить человеке. Наполеон назвал его старым лисом Севера.</w:t>
      </w:r>
      <w:r w:rsidRPr="00CA6325">
        <w:rPr>
          <w:color w:val="000000"/>
        </w:rPr>
        <w:br/>
      </w:r>
      <w:r w:rsidRPr="00CA6325">
        <w:rPr>
          <w:color w:val="000000"/>
          <w:shd w:val="clear" w:color="auto" w:fill="FDFAF5"/>
        </w:rPr>
        <w:t>Фельдмаршал умел находить общий язык с высокопоставленными людьми. К нему были благосклонны Екатерина II и в дальнейшем её сын Павел I. Вечер накануне смерти оба правителя провели с фельдмаршалом.</w:t>
      </w:r>
      <w:r w:rsidRPr="00CA6325">
        <w:rPr>
          <w:color w:val="000000"/>
        </w:rPr>
        <w:br/>
      </w:r>
      <w:r w:rsidRPr="00CA6325">
        <w:rPr>
          <w:color w:val="000000"/>
          <w:shd w:val="clear" w:color="auto" w:fill="FDFAF5"/>
        </w:rPr>
        <w:t xml:space="preserve">     Кутузов не раз находился под командованием Суворова. Генералиссимус отмечал его недюжинные способности и называл Михаила Илларионовича своей правой рукой. Суворов отмечал его блестящий ум и бесстрашие.</w:t>
      </w:r>
      <w:r w:rsidRPr="00CA6325">
        <w:rPr>
          <w:color w:val="000000"/>
        </w:rPr>
        <w:br/>
      </w:r>
    </w:p>
    <w:p w:rsidR="00952C17" w:rsidRPr="00112D0A" w:rsidRDefault="00CC3CDF" w:rsidP="00952C17">
      <w:pPr>
        <w:pStyle w:val="a3"/>
        <w:pBdr>
          <w:bottom w:val="single" w:sz="12" w:space="1" w:color="auto"/>
        </w:pBdr>
        <w:spacing w:before="0" w:beforeAutospacing="0" w:after="0" w:afterAutospacing="0"/>
        <w:ind w:left="709" w:right="709"/>
        <w:rPr>
          <w:color w:val="000000"/>
        </w:rPr>
      </w:pPr>
      <w:r w:rsidRPr="00CA6325">
        <w:rPr>
          <w:color w:val="000000"/>
        </w:rPr>
        <w:br/>
      </w:r>
      <w:r w:rsidRPr="00CA6325">
        <w:rPr>
          <w:color w:val="000000"/>
          <w:shd w:val="clear" w:color="auto" w:fill="FDFAF5"/>
        </w:rPr>
        <w:t>След в истории</w:t>
      </w:r>
      <w:r w:rsidRPr="00CA6325">
        <w:rPr>
          <w:color w:val="000000"/>
        </w:rPr>
        <w:br/>
      </w:r>
    </w:p>
    <w:p w:rsidR="00514495" w:rsidRPr="00CA6325" w:rsidRDefault="00CC3CDF" w:rsidP="00952C17">
      <w:pPr>
        <w:pStyle w:val="a3"/>
        <w:pBdr>
          <w:bottom w:val="single" w:sz="12" w:space="1" w:color="auto"/>
        </w:pBdr>
        <w:spacing w:before="0" w:beforeAutospacing="0" w:after="0" w:afterAutospacing="0"/>
        <w:ind w:left="709" w:right="709"/>
        <w:jc w:val="both"/>
        <w:rPr>
          <w:color w:val="000000"/>
          <w:shd w:val="clear" w:color="auto" w:fill="FDFAF5"/>
        </w:rPr>
      </w:pPr>
      <w:r w:rsidRPr="00CA6325">
        <w:rPr>
          <w:color w:val="000000"/>
        </w:rPr>
        <w:br/>
      </w:r>
      <w:r w:rsidRPr="00CA6325">
        <w:rPr>
          <w:color w:val="000000"/>
          <w:shd w:val="clear" w:color="auto" w:fill="FDFAF5"/>
        </w:rPr>
        <w:t xml:space="preserve">      Его личность стала легендой и навсегда вошла в историю России. Многие авторы посвятили Кутузову свои произведения.</w:t>
      </w:r>
      <w:r w:rsidRPr="00CA6325">
        <w:rPr>
          <w:color w:val="000000"/>
        </w:rPr>
        <w:br/>
      </w:r>
      <w:r w:rsidRPr="00CA6325">
        <w:rPr>
          <w:color w:val="000000"/>
          <w:shd w:val="clear" w:color="auto" w:fill="FDFAF5"/>
        </w:rPr>
        <w:t xml:space="preserve">     Михаил Илларионович был хорошим полководцем и имел блестящий ум. В своей тактике он использовал различные манёвры как в наступлении, так и в обороне.    Современники отмечали его недюжинные дипломатические способности и любовь к родине. Во многих городах России воздвигнуты памятники и названы улицы в его честь. Во время войны с Германией был учреждён орден Кутузова.</w:t>
      </w:r>
    </w:p>
    <w:p w:rsidR="00514495" w:rsidRPr="00CA6325" w:rsidRDefault="00514495" w:rsidP="00CA6325">
      <w:pPr>
        <w:pStyle w:val="a3"/>
        <w:spacing w:before="0" w:beforeAutospacing="0" w:after="0" w:afterAutospacing="0"/>
        <w:ind w:left="709" w:right="709"/>
        <w:jc w:val="both"/>
        <w:rPr>
          <w:b/>
          <w:color w:val="000000"/>
          <w:shd w:val="clear" w:color="auto" w:fill="FDFAF5"/>
        </w:rPr>
      </w:pPr>
      <w:r w:rsidRPr="00CA6325">
        <w:rPr>
          <w:b/>
          <w:color w:val="000000"/>
          <w:shd w:val="clear" w:color="auto" w:fill="FDFAF5"/>
        </w:rPr>
        <w:t>Вопросы:</w:t>
      </w:r>
    </w:p>
    <w:p w:rsidR="00514495" w:rsidRPr="00CA6325" w:rsidRDefault="00514495" w:rsidP="00CA6325">
      <w:pPr>
        <w:pStyle w:val="a3"/>
        <w:spacing w:before="0" w:beforeAutospacing="0" w:after="0" w:afterAutospacing="0"/>
        <w:ind w:left="709" w:right="709"/>
        <w:jc w:val="both"/>
      </w:pPr>
      <w:r w:rsidRPr="00CA6325">
        <w:t>1. Кто стал главнокомандующим русской армии в августе 1812 г.?</w:t>
      </w:r>
    </w:p>
    <w:p w:rsidR="00514495" w:rsidRPr="00CA6325" w:rsidRDefault="00514495" w:rsidP="00CA6325">
      <w:pPr>
        <w:pStyle w:val="a3"/>
        <w:spacing w:before="0" w:beforeAutospacing="0" w:after="0" w:afterAutospacing="0"/>
        <w:ind w:left="709" w:right="709"/>
        <w:jc w:val="both"/>
      </w:pPr>
      <w:r w:rsidRPr="00CA6325">
        <w:t>2. Как отнеслись войска и народ к этому назначению?</w:t>
      </w:r>
    </w:p>
    <w:p w:rsidR="00514495" w:rsidRPr="00112D0A" w:rsidRDefault="00514495" w:rsidP="00CA6325">
      <w:pPr>
        <w:pStyle w:val="a3"/>
        <w:spacing w:before="0" w:beforeAutospacing="0" w:after="0" w:afterAutospacing="0"/>
        <w:ind w:left="709" w:right="709"/>
        <w:jc w:val="both"/>
      </w:pPr>
      <w:r w:rsidRPr="00CA6325">
        <w:t xml:space="preserve">3. Почему Александр </w:t>
      </w:r>
      <w:r w:rsidRPr="00CA6325">
        <w:rPr>
          <w:lang w:val="en-US"/>
        </w:rPr>
        <w:t>I</w:t>
      </w:r>
      <w:r w:rsidRPr="00CA6325">
        <w:t xml:space="preserve"> согласился с кандидатурой Кутузова?</w:t>
      </w: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7F31FB" w:rsidRPr="00CA6325" w:rsidRDefault="007F31FB" w:rsidP="00CA6325">
      <w:pPr>
        <w:pStyle w:val="a3"/>
        <w:spacing w:before="0" w:beforeAutospacing="0" w:after="0" w:afterAutospacing="0"/>
        <w:ind w:left="709" w:right="709"/>
        <w:jc w:val="both"/>
      </w:pPr>
    </w:p>
    <w:p w:rsidR="00E260F8" w:rsidRPr="00952C17" w:rsidRDefault="00E260F8"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Группа 5. Бородинское сражение. 26 августа 1812 г.</w:t>
      </w:r>
      <w:r w:rsidR="007F31FB" w:rsidRPr="00952C17">
        <w:rPr>
          <w:rStyle w:val="a4"/>
          <w:sz w:val="32"/>
          <w:u w:val="single"/>
        </w:rPr>
        <w:t xml:space="preserve"> (кейс №5)</w:t>
      </w:r>
    </w:p>
    <w:p w:rsidR="007F31FB" w:rsidRPr="00CA6325" w:rsidRDefault="007F31FB" w:rsidP="00CA6325">
      <w:pPr>
        <w:pStyle w:val="a3"/>
        <w:spacing w:before="0" w:beforeAutospacing="0" w:after="0" w:afterAutospacing="0"/>
        <w:ind w:left="709" w:right="709"/>
        <w:jc w:val="both"/>
        <w:rPr>
          <w:rStyle w:val="a4"/>
          <w:u w:val="single"/>
        </w:rPr>
      </w:pPr>
    </w:p>
    <w:p w:rsidR="004C0DF4" w:rsidRPr="00CA6325" w:rsidRDefault="004C0DF4" w:rsidP="00CA6325">
      <w:pPr>
        <w:pStyle w:val="a3"/>
        <w:spacing w:before="0" w:beforeAutospacing="0" w:after="0" w:afterAutospacing="0"/>
        <w:ind w:left="709" w:right="709"/>
        <w:jc w:val="both"/>
        <w:rPr>
          <w:rStyle w:val="a4"/>
          <w:b w:val="0"/>
        </w:rPr>
      </w:pPr>
      <w:r w:rsidRPr="00CA6325">
        <w:rPr>
          <w:rStyle w:val="a4"/>
          <w:b w:val="0"/>
        </w:rPr>
        <w:t>Борьба стратегий- это и борьба за правильное расположение войска на территории противника. Мало кому известен факт того, что отчаянное сражение под Шевардино</w:t>
      </w:r>
      <w:r w:rsidR="001C6883" w:rsidRPr="00CA6325">
        <w:rPr>
          <w:rStyle w:val="a4"/>
          <w:b w:val="0"/>
        </w:rPr>
        <w:t xml:space="preserve"> 24 августа</w:t>
      </w:r>
      <w:r w:rsidRPr="00CA6325">
        <w:rPr>
          <w:rStyle w:val="a4"/>
          <w:b w:val="0"/>
        </w:rPr>
        <w:t>, когда русские сражались с вчетверо превосходящими силами французов</w:t>
      </w:r>
      <w:r w:rsidR="001C6883" w:rsidRPr="00CA6325">
        <w:rPr>
          <w:rStyle w:val="a4"/>
          <w:b w:val="0"/>
        </w:rPr>
        <w:t xml:space="preserve"> -</w:t>
      </w:r>
      <w:r w:rsidRPr="00CA6325">
        <w:rPr>
          <w:rStyle w:val="a4"/>
          <w:b w:val="0"/>
        </w:rPr>
        <w:t xml:space="preserve"> это сражение за расположение войск на Бородинском поле.</w:t>
      </w:r>
    </w:p>
    <w:p w:rsidR="004C0DF4" w:rsidRPr="00CA6325" w:rsidRDefault="006004AF" w:rsidP="00CA6325">
      <w:pPr>
        <w:pStyle w:val="a3"/>
        <w:spacing w:before="0" w:beforeAutospacing="0" w:after="0" w:afterAutospacing="0"/>
        <w:ind w:left="709" w:right="709"/>
        <w:jc w:val="both"/>
        <w:rPr>
          <w:rStyle w:val="a4"/>
          <w:b w:val="0"/>
        </w:rPr>
      </w:pPr>
      <w:r w:rsidRPr="00CA6325">
        <w:rPr>
          <w:rStyle w:val="a4"/>
          <w:b w:val="0"/>
        </w:rPr>
        <w:t>Работа с картой</w:t>
      </w:r>
      <w:r w:rsidR="004C0DF4" w:rsidRPr="00CA6325">
        <w:rPr>
          <w:rStyle w:val="a4"/>
          <w:b w:val="0"/>
        </w:rPr>
        <w:t>-с</w:t>
      </w:r>
      <w:r w:rsidRPr="00CA6325">
        <w:rPr>
          <w:rStyle w:val="a4"/>
          <w:b w:val="0"/>
        </w:rPr>
        <w:t>хемой</w:t>
      </w:r>
      <w:r w:rsidR="004C0DF4" w:rsidRPr="00CA6325">
        <w:rPr>
          <w:rStyle w:val="a4"/>
          <w:b w:val="0"/>
        </w:rPr>
        <w:t xml:space="preserve"> «Бородинское сражение»</w:t>
      </w:r>
      <w:r w:rsidRPr="00CA6325">
        <w:rPr>
          <w:rStyle w:val="a4"/>
          <w:b w:val="0"/>
        </w:rPr>
        <w:t>: топографический анализ пространства:</w:t>
      </w:r>
    </w:p>
    <w:p w:rsidR="006004AF" w:rsidRPr="00CA6325" w:rsidRDefault="006004AF" w:rsidP="00CA6325">
      <w:pPr>
        <w:pStyle w:val="a3"/>
        <w:numPr>
          <w:ilvl w:val="0"/>
          <w:numId w:val="3"/>
        </w:numPr>
        <w:spacing w:before="0" w:beforeAutospacing="0" w:after="0" w:afterAutospacing="0"/>
        <w:ind w:left="709" w:right="709"/>
        <w:jc w:val="both"/>
        <w:rPr>
          <w:rStyle w:val="a4"/>
          <w:b w:val="0"/>
        </w:rPr>
      </w:pPr>
      <w:r w:rsidRPr="00CA6325">
        <w:rPr>
          <w:rStyle w:val="a4"/>
          <w:b w:val="0"/>
        </w:rPr>
        <w:t>Рассмотрите расположение французского и русского войск.</w:t>
      </w:r>
    </w:p>
    <w:p w:rsidR="006004AF" w:rsidRPr="00CA6325" w:rsidRDefault="006004AF" w:rsidP="00CA6325">
      <w:pPr>
        <w:pStyle w:val="a3"/>
        <w:numPr>
          <w:ilvl w:val="0"/>
          <w:numId w:val="3"/>
        </w:numPr>
        <w:spacing w:before="0" w:beforeAutospacing="0" w:after="0" w:afterAutospacing="0"/>
        <w:ind w:left="709" w:right="709"/>
        <w:jc w:val="both"/>
        <w:rPr>
          <w:rStyle w:val="a4"/>
          <w:b w:val="0"/>
        </w:rPr>
      </w:pPr>
      <w:r w:rsidRPr="00CA6325">
        <w:rPr>
          <w:rStyle w:val="a4"/>
          <w:b w:val="0"/>
        </w:rPr>
        <w:t>Обратите внимание на расположение географических объектов на местности (рек, озёр, оврагов, возвышенностей, лесов, дорог).</w:t>
      </w:r>
    </w:p>
    <w:p w:rsidR="006004AF" w:rsidRPr="00CA6325" w:rsidRDefault="006004AF" w:rsidP="00CA6325">
      <w:pPr>
        <w:pStyle w:val="a3"/>
        <w:numPr>
          <w:ilvl w:val="0"/>
          <w:numId w:val="3"/>
        </w:numPr>
        <w:spacing w:before="0" w:beforeAutospacing="0" w:after="0" w:afterAutospacing="0"/>
        <w:ind w:left="709" w:right="709"/>
        <w:jc w:val="both"/>
        <w:rPr>
          <w:b/>
          <w:bCs/>
        </w:rPr>
      </w:pPr>
      <w:r w:rsidRPr="00CA6325">
        <w:rPr>
          <w:rStyle w:val="a4"/>
          <w:b w:val="0"/>
        </w:rPr>
        <w:t>Обратите внимание на расположение фортификационных укреплений русской армии (</w:t>
      </w:r>
      <w:r w:rsidRPr="00CA6325">
        <w:rPr>
          <w:b/>
        </w:rPr>
        <w:t xml:space="preserve">Выясните, что такое </w:t>
      </w:r>
      <w:r w:rsidRPr="00CA6325">
        <w:rPr>
          <w:rStyle w:val="a5"/>
          <w:b/>
        </w:rPr>
        <w:t>инфантерия, флеши, пехота, кавалерия, бата</w:t>
      </w:r>
      <w:r w:rsidRPr="00CA6325">
        <w:rPr>
          <w:rStyle w:val="a5"/>
          <w:b/>
        </w:rPr>
        <w:softHyphen/>
        <w:t xml:space="preserve">рея, редут </w:t>
      </w:r>
      <w:r w:rsidR="00031E17" w:rsidRPr="00CA6325">
        <w:rPr>
          <w:b/>
        </w:rPr>
        <w:t>(посмотрите в словаре).</w:t>
      </w:r>
    </w:p>
    <w:p w:rsidR="00952C17" w:rsidRPr="00112D0A" w:rsidRDefault="00952C17" w:rsidP="00CA6325">
      <w:pPr>
        <w:pStyle w:val="a3"/>
        <w:spacing w:before="0" w:beforeAutospacing="0" w:after="0" w:afterAutospacing="0"/>
        <w:ind w:left="709" w:right="709"/>
        <w:jc w:val="both"/>
        <w:rPr>
          <w:rStyle w:val="a4"/>
        </w:rPr>
      </w:pPr>
    </w:p>
    <w:p w:rsidR="0051760A" w:rsidRPr="00CA6325" w:rsidRDefault="0051760A" w:rsidP="00CA6325">
      <w:pPr>
        <w:pStyle w:val="a3"/>
        <w:spacing w:before="0" w:beforeAutospacing="0" w:after="0" w:afterAutospacing="0"/>
        <w:ind w:left="709" w:right="709"/>
        <w:jc w:val="both"/>
        <w:rPr>
          <w:b/>
          <w:bCs/>
        </w:rPr>
      </w:pPr>
      <w:r w:rsidRPr="00CA6325">
        <w:rPr>
          <w:rStyle w:val="a4"/>
        </w:rPr>
        <w:t>Карта №1</w:t>
      </w:r>
    </w:p>
    <w:p w:rsidR="0051760A" w:rsidRPr="00CA6325" w:rsidRDefault="0051760A" w:rsidP="00CA6325">
      <w:pPr>
        <w:pStyle w:val="a3"/>
        <w:spacing w:before="0" w:beforeAutospacing="0" w:after="0" w:afterAutospacing="0"/>
        <w:ind w:left="709" w:right="709"/>
        <w:jc w:val="both"/>
        <w:rPr>
          <w:b/>
          <w:bCs/>
        </w:rPr>
      </w:pPr>
      <w:r w:rsidRPr="00CA6325">
        <w:rPr>
          <w:b/>
          <w:bCs/>
          <w:noProof/>
        </w:rPr>
        <w:drawing>
          <wp:inline distT="0" distB="0" distL="0" distR="0">
            <wp:extent cx="4965700" cy="3724275"/>
            <wp:effectExtent l="190500" t="152400" r="177800" b="142875"/>
            <wp:docPr id="8" name="Рисунок 8" descr="C:\Users\Admin\Desktop\Бородин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Бородино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022" cy="3725267"/>
                    </a:xfrm>
                    <a:prstGeom prst="rect">
                      <a:avLst/>
                    </a:prstGeom>
                    <a:ln>
                      <a:noFill/>
                    </a:ln>
                    <a:effectLst>
                      <a:outerShdw blurRad="190500" algn="tl" rotWithShape="0">
                        <a:srgbClr val="000000">
                          <a:alpha val="70000"/>
                        </a:srgbClr>
                      </a:outerShdw>
                    </a:effectLst>
                  </pic:spPr>
                </pic:pic>
              </a:graphicData>
            </a:graphic>
          </wp:inline>
        </w:drawing>
      </w: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51760A" w:rsidRPr="00CA6325" w:rsidRDefault="0051760A" w:rsidP="00CA6325">
      <w:pPr>
        <w:pStyle w:val="a3"/>
        <w:spacing w:before="0" w:beforeAutospacing="0" w:after="0" w:afterAutospacing="0"/>
        <w:ind w:left="709" w:right="709"/>
        <w:jc w:val="both"/>
        <w:rPr>
          <w:b/>
          <w:bCs/>
        </w:rPr>
      </w:pPr>
      <w:r w:rsidRPr="00CA6325">
        <w:rPr>
          <w:b/>
          <w:bCs/>
        </w:rPr>
        <w:lastRenderedPageBreak/>
        <w:t>Карта №2</w:t>
      </w:r>
    </w:p>
    <w:p w:rsidR="0051760A" w:rsidRPr="00CA6325" w:rsidRDefault="0051760A" w:rsidP="00CA6325">
      <w:pPr>
        <w:pStyle w:val="a3"/>
        <w:spacing w:before="0" w:beforeAutospacing="0" w:after="0" w:afterAutospacing="0"/>
        <w:ind w:left="709" w:right="709"/>
        <w:jc w:val="both"/>
        <w:rPr>
          <w:b/>
          <w:bCs/>
        </w:rPr>
      </w:pPr>
      <w:r w:rsidRPr="00CA6325">
        <w:rPr>
          <w:b/>
          <w:bCs/>
          <w:noProof/>
        </w:rPr>
        <w:drawing>
          <wp:inline distT="0" distB="0" distL="0" distR="0">
            <wp:extent cx="4795595" cy="3971925"/>
            <wp:effectExtent l="190500" t="152400" r="176455" b="142875"/>
            <wp:docPr id="7" name="Рисунок 7" descr="C:\Users\Admin\Desktop\Бородин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Бородино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1579" cy="3976881"/>
                    </a:xfrm>
                    <a:prstGeom prst="rect">
                      <a:avLst/>
                    </a:prstGeom>
                    <a:ln>
                      <a:noFill/>
                    </a:ln>
                    <a:effectLst>
                      <a:outerShdw blurRad="190500" algn="tl" rotWithShape="0">
                        <a:srgbClr val="000000">
                          <a:alpha val="70000"/>
                        </a:srgbClr>
                      </a:outerShdw>
                    </a:effectLst>
                  </pic:spPr>
                </pic:pic>
              </a:graphicData>
            </a:graphic>
          </wp:inline>
        </w:drawing>
      </w:r>
    </w:p>
    <w:p w:rsidR="006004AF" w:rsidRPr="00CA6325" w:rsidRDefault="0051760A" w:rsidP="00952C17">
      <w:pPr>
        <w:pStyle w:val="a3"/>
        <w:spacing w:before="0" w:beforeAutospacing="0" w:after="0" w:afterAutospacing="0"/>
        <w:ind w:left="709" w:right="709"/>
        <w:rPr>
          <w:rStyle w:val="a4"/>
        </w:rPr>
      </w:pPr>
      <w:r w:rsidRPr="00CA6325">
        <w:rPr>
          <w:b/>
          <w:bCs/>
        </w:rPr>
        <w:t>Карта №3</w:t>
      </w:r>
      <w:r w:rsidRPr="00CA6325">
        <w:rPr>
          <w:rStyle w:val="a4"/>
          <w:noProof/>
        </w:rPr>
        <w:drawing>
          <wp:inline distT="0" distB="0" distL="0" distR="0">
            <wp:extent cx="4812853" cy="4381500"/>
            <wp:effectExtent l="190500" t="152400" r="178247" b="133350"/>
            <wp:docPr id="6" name="Рисунок 6" descr="C:\Users\Admin\Desktop\Бородин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ородино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2202" cy="4390011"/>
                    </a:xfrm>
                    <a:prstGeom prst="rect">
                      <a:avLst/>
                    </a:prstGeom>
                    <a:ln>
                      <a:noFill/>
                    </a:ln>
                    <a:effectLst>
                      <a:outerShdw blurRad="190500" algn="tl" rotWithShape="0">
                        <a:srgbClr val="000000">
                          <a:alpha val="70000"/>
                        </a:srgbClr>
                      </a:outerShdw>
                    </a:effectLst>
                  </pic:spPr>
                </pic:pic>
              </a:graphicData>
            </a:graphic>
          </wp:inline>
        </w:drawing>
      </w:r>
    </w:p>
    <w:p w:rsidR="0051760A" w:rsidRPr="00CA6325" w:rsidRDefault="007533B6" w:rsidP="00CA6325">
      <w:pPr>
        <w:pStyle w:val="a3"/>
        <w:spacing w:before="0" w:beforeAutospacing="0" w:after="0" w:afterAutospacing="0"/>
        <w:ind w:left="709" w:right="709"/>
        <w:jc w:val="both"/>
        <w:rPr>
          <w:rStyle w:val="a4"/>
        </w:rPr>
      </w:pPr>
      <w:r w:rsidRPr="00CA6325">
        <w:rPr>
          <w:rStyle w:val="a4"/>
        </w:rPr>
        <w:lastRenderedPageBreak/>
        <w:t>_______________________________________</w:t>
      </w:r>
      <w:r w:rsidR="00112D0A">
        <w:rPr>
          <w:rStyle w:val="a4"/>
        </w:rPr>
        <w:t>___________________________</w:t>
      </w:r>
    </w:p>
    <w:p w:rsidR="004C0DF4" w:rsidRPr="00CA6325" w:rsidRDefault="00031E17" w:rsidP="00CA6325">
      <w:pPr>
        <w:pStyle w:val="a3"/>
        <w:spacing w:before="0" w:beforeAutospacing="0" w:after="0" w:afterAutospacing="0"/>
        <w:ind w:left="709" w:right="709"/>
        <w:jc w:val="both"/>
        <w:rPr>
          <w:rStyle w:val="a4"/>
        </w:rPr>
      </w:pPr>
      <w:r w:rsidRPr="00CA6325">
        <w:rPr>
          <w:rStyle w:val="a4"/>
        </w:rPr>
        <w:t>Вопросы:</w:t>
      </w:r>
    </w:p>
    <w:p w:rsidR="004C0DF4" w:rsidRPr="00CA6325" w:rsidRDefault="00031E17" w:rsidP="00CA6325">
      <w:pPr>
        <w:pStyle w:val="a3"/>
        <w:numPr>
          <w:ilvl w:val="0"/>
          <w:numId w:val="4"/>
        </w:numPr>
        <w:spacing w:before="0" w:beforeAutospacing="0" w:after="0" w:afterAutospacing="0"/>
        <w:ind w:left="709" w:right="709"/>
        <w:jc w:val="both"/>
        <w:rPr>
          <w:rStyle w:val="a4"/>
          <w:b w:val="0"/>
        </w:rPr>
      </w:pPr>
      <w:r w:rsidRPr="00CA6325">
        <w:rPr>
          <w:rStyle w:val="a4"/>
          <w:b w:val="0"/>
        </w:rPr>
        <w:t>Какая из карт для вас более информативна? Почему?</w:t>
      </w:r>
    </w:p>
    <w:p w:rsidR="00031E17" w:rsidRPr="00CA6325" w:rsidRDefault="00031E17" w:rsidP="00CA6325">
      <w:pPr>
        <w:pStyle w:val="a3"/>
        <w:numPr>
          <w:ilvl w:val="0"/>
          <w:numId w:val="4"/>
        </w:numPr>
        <w:spacing w:before="0" w:beforeAutospacing="0" w:after="0" w:afterAutospacing="0"/>
        <w:ind w:left="709" w:right="709"/>
        <w:jc w:val="both"/>
        <w:rPr>
          <w:rStyle w:val="a4"/>
          <w:b w:val="0"/>
        </w:rPr>
      </w:pPr>
      <w:r w:rsidRPr="00CA6325">
        <w:rPr>
          <w:rStyle w:val="a4"/>
          <w:b w:val="0"/>
        </w:rPr>
        <w:t>Исходя из расположения французских войск, какую тактику военных действий в Бородинском сражении избирает Наполеон? Почему?</w:t>
      </w:r>
    </w:p>
    <w:p w:rsidR="00031E17" w:rsidRPr="00CA6325" w:rsidRDefault="00031E17" w:rsidP="00CA6325">
      <w:pPr>
        <w:pStyle w:val="a3"/>
        <w:numPr>
          <w:ilvl w:val="0"/>
          <w:numId w:val="4"/>
        </w:numPr>
        <w:spacing w:before="0" w:beforeAutospacing="0" w:after="0" w:afterAutospacing="0"/>
        <w:ind w:left="709" w:right="709"/>
        <w:jc w:val="both"/>
        <w:rPr>
          <w:rStyle w:val="a4"/>
          <w:b w:val="0"/>
        </w:rPr>
      </w:pPr>
      <w:r w:rsidRPr="00CA6325">
        <w:rPr>
          <w:rStyle w:val="a4"/>
          <w:b w:val="0"/>
        </w:rPr>
        <w:t>Исходя из расположения русских войск, какой стратегии придерживается Кутузов? Почему?</w:t>
      </w:r>
    </w:p>
    <w:p w:rsidR="00031E17" w:rsidRPr="00CA6325" w:rsidRDefault="00031E17" w:rsidP="00CA6325">
      <w:pPr>
        <w:pStyle w:val="a3"/>
        <w:numPr>
          <w:ilvl w:val="0"/>
          <w:numId w:val="4"/>
        </w:numPr>
        <w:spacing w:before="0" w:beforeAutospacing="0" w:after="0" w:afterAutospacing="0"/>
        <w:ind w:left="709" w:right="709"/>
        <w:jc w:val="both"/>
        <w:rPr>
          <w:rStyle w:val="a4"/>
          <w:b w:val="0"/>
          <w:bCs w:val="0"/>
        </w:rPr>
      </w:pPr>
      <w:r w:rsidRPr="00CA6325">
        <w:rPr>
          <w:rStyle w:val="a4"/>
          <w:b w:val="0"/>
        </w:rPr>
        <w:t>Как вы думаете, есть ли топографическое преимущество русских войск? Если д</w:t>
      </w:r>
      <w:r w:rsidR="00B22892" w:rsidRPr="00CA6325">
        <w:rPr>
          <w:rStyle w:val="a4"/>
          <w:b w:val="0"/>
        </w:rPr>
        <w:t>а</w:t>
      </w:r>
      <w:r w:rsidRPr="00CA6325">
        <w:rPr>
          <w:rStyle w:val="a4"/>
          <w:b w:val="0"/>
        </w:rPr>
        <w:t xml:space="preserve"> (нет), то почему вы так решили?</w:t>
      </w:r>
    </w:p>
    <w:p w:rsidR="00031E17" w:rsidRPr="00CA6325" w:rsidRDefault="00031E17" w:rsidP="00CA6325">
      <w:pPr>
        <w:pStyle w:val="a3"/>
        <w:numPr>
          <w:ilvl w:val="0"/>
          <w:numId w:val="4"/>
        </w:numPr>
        <w:spacing w:before="0" w:beforeAutospacing="0" w:after="0" w:afterAutospacing="0"/>
        <w:ind w:left="709" w:right="709"/>
        <w:jc w:val="both"/>
        <w:rPr>
          <w:rStyle w:val="a4"/>
          <w:b w:val="0"/>
          <w:bCs w:val="0"/>
        </w:rPr>
      </w:pPr>
      <w:r w:rsidRPr="00CA6325">
        <w:rPr>
          <w:rStyle w:val="a4"/>
          <w:b w:val="0"/>
          <w:bCs w:val="0"/>
        </w:rPr>
        <w:t>Где, судя по расположению русских войск, Кутузов ожидал основной удар наполеоновских войск?</w:t>
      </w:r>
    </w:p>
    <w:p w:rsidR="00031E17" w:rsidRPr="00CA6325" w:rsidRDefault="00031E17" w:rsidP="00CA6325">
      <w:pPr>
        <w:pStyle w:val="a3"/>
        <w:numPr>
          <w:ilvl w:val="0"/>
          <w:numId w:val="4"/>
        </w:numPr>
        <w:spacing w:before="0" w:beforeAutospacing="0" w:after="0" w:afterAutospacing="0"/>
        <w:ind w:left="709" w:right="709"/>
        <w:jc w:val="both"/>
        <w:rPr>
          <w:rStyle w:val="a4"/>
          <w:b w:val="0"/>
          <w:bCs w:val="0"/>
        </w:rPr>
      </w:pPr>
      <w:r w:rsidRPr="00CA6325">
        <w:rPr>
          <w:rStyle w:val="a4"/>
          <w:b w:val="0"/>
          <w:bCs w:val="0"/>
        </w:rPr>
        <w:t>Где ударил Наполеон и почему именно там?</w:t>
      </w:r>
    </w:p>
    <w:p w:rsidR="00B22892" w:rsidRPr="00CA6325" w:rsidRDefault="00B22892" w:rsidP="00CA6325">
      <w:pPr>
        <w:pStyle w:val="a3"/>
        <w:numPr>
          <w:ilvl w:val="0"/>
          <w:numId w:val="4"/>
        </w:numPr>
        <w:spacing w:before="0" w:beforeAutospacing="0" w:after="0" w:afterAutospacing="0"/>
        <w:ind w:left="709" w:right="709"/>
        <w:jc w:val="both"/>
        <w:rPr>
          <w:rStyle w:val="a4"/>
          <w:b w:val="0"/>
          <w:bCs w:val="0"/>
        </w:rPr>
      </w:pPr>
      <w:r w:rsidRPr="00CA6325">
        <w:rPr>
          <w:rStyle w:val="a4"/>
          <w:b w:val="0"/>
          <w:bCs w:val="0"/>
        </w:rPr>
        <w:t>Найдите на карте Шевардинский редут, бой за который предшествовал основному сражению. Как бой за Шевардинский редут изменил планы Наполеона и Кутузов</w:t>
      </w:r>
      <w:r w:rsidR="00BB3F9C" w:rsidRPr="00CA6325">
        <w:rPr>
          <w:rStyle w:val="a4"/>
          <w:b w:val="0"/>
          <w:bCs w:val="0"/>
        </w:rPr>
        <w:t>а?</w:t>
      </w:r>
    </w:p>
    <w:p w:rsidR="007F31FB" w:rsidRPr="00CA6325" w:rsidRDefault="007F31FB" w:rsidP="00CA6325">
      <w:pPr>
        <w:pStyle w:val="a3"/>
        <w:spacing w:before="0" w:beforeAutospacing="0" w:after="0" w:afterAutospacing="0"/>
        <w:ind w:left="709" w:right="709"/>
        <w:jc w:val="both"/>
        <w:rPr>
          <w:rStyle w:val="a4"/>
        </w:rPr>
      </w:pPr>
    </w:p>
    <w:p w:rsidR="00A02A19" w:rsidRPr="00CA6325" w:rsidRDefault="004C0DF4" w:rsidP="00CA6325">
      <w:pPr>
        <w:pStyle w:val="a3"/>
        <w:spacing w:before="0" w:beforeAutospacing="0" w:after="0" w:afterAutospacing="0"/>
        <w:ind w:left="709" w:right="709"/>
        <w:jc w:val="both"/>
      </w:pPr>
      <w:r w:rsidRPr="00CA6325">
        <w:rPr>
          <w:rStyle w:val="a4"/>
        </w:rPr>
        <w:t>Документ 2</w:t>
      </w:r>
      <w:r w:rsidR="007533B6" w:rsidRPr="00CA6325">
        <w:rPr>
          <w:rStyle w:val="a4"/>
        </w:rPr>
        <w:t xml:space="preserve"> (</w:t>
      </w:r>
      <w:r w:rsidR="00A02A19" w:rsidRPr="00CA6325">
        <w:rPr>
          <w:rStyle w:val="a4"/>
        </w:rPr>
        <w:t>от имени российского и французского воинов)</w:t>
      </w:r>
    </w:p>
    <w:p w:rsidR="00A02A19" w:rsidRPr="00CA6325" w:rsidRDefault="00A02A19" w:rsidP="00CA6325">
      <w:pPr>
        <w:pStyle w:val="a3"/>
        <w:spacing w:before="0" w:beforeAutospacing="0" w:after="0" w:afterAutospacing="0"/>
        <w:ind w:left="709" w:right="709"/>
        <w:jc w:val="both"/>
      </w:pPr>
      <w:r w:rsidRPr="00CA6325">
        <w:rPr>
          <w:rStyle w:val="a4"/>
        </w:rPr>
        <w:t xml:space="preserve">И. Т. Радожицкий: </w:t>
      </w:r>
      <w:r w:rsidRPr="00CA6325">
        <w:t>«На левом фланге происходила жесточайшая битва; русские мужественно держались в окопах. Французы за каждый шаг вперед платили несмет</w:t>
      </w:r>
      <w:r w:rsidRPr="00CA6325">
        <w:softHyphen/>
        <w:t>ною потерей людей. Нельзя не удивляться отчаянию, с каким они лезли на смерть; нельзя не удивляться присутствию духа русских, с каким они защищались, удержи</w:t>
      </w:r>
      <w:r w:rsidRPr="00CA6325">
        <w:softHyphen/>
        <w:t>вая стремление превосходящих сил неприятеля».</w:t>
      </w:r>
    </w:p>
    <w:p w:rsidR="00A02A19" w:rsidRPr="00CA6325" w:rsidRDefault="00A02A19" w:rsidP="00CA6325">
      <w:pPr>
        <w:pStyle w:val="a3"/>
        <w:spacing w:before="0" w:beforeAutospacing="0" w:after="0" w:afterAutospacing="0"/>
        <w:ind w:left="709" w:right="709"/>
        <w:jc w:val="both"/>
      </w:pPr>
      <w:r w:rsidRPr="00CA6325">
        <w:rPr>
          <w:b/>
        </w:rPr>
        <w:t xml:space="preserve">Е. Лабом: </w:t>
      </w:r>
      <w:r w:rsidRPr="00CA6325">
        <w:t>«Русские гибли, но не сдавались; на пространстве одного квадратного лье не было местечка, которое не было бы покрыто мертвыми или ранеными».</w:t>
      </w:r>
    </w:p>
    <w:p w:rsidR="007F31FB" w:rsidRPr="00CA6325" w:rsidRDefault="007F31FB"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С. Селивановский:</w:t>
      </w:r>
      <w:r w:rsidRPr="00CA6325">
        <w:t xml:space="preserve"> «В продолжении одиннадцати с половиною часов огонь и меч, действуя попеременно, истребили 75 000 человек и более 35 000 лошадей. Ядра, картечи, пули, ружья, копья, сабли, штыки - все в сей день стремилось к истребле</w:t>
      </w:r>
      <w:r w:rsidRPr="00CA6325">
        <w:softHyphen/>
        <w:t>нию и сокрушению человечества. Чугун и железо, сии металлы, самое время пере</w:t>
      </w:r>
      <w:r w:rsidRPr="00CA6325">
        <w:softHyphen/>
        <w:t>живающие, оказывались недостаточными дальнейшему мщению людей. Раскален</w:t>
      </w:r>
      <w:r w:rsidRPr="00CA6325">
        <w:softHyphen/>
        <w:t>ные пушки не могли уже выдерживать действия пороха и, с ужасным треском лопа</w:t>
      </w:r>
      <w:r w:rsidRPr="00CA6325">
        <w:softHyphen/>
        <w:t>ясь, предавали смерти заряжавших их артиллеристов. Смерть летала по всем рядам.</w:t>
      </w:r>
    </w:p>
    <w:p w:rsidR="00A02A19" w:rsidRPr="00CA6325" w:rsidRDefault="00A02A19" w:rsidP="00CA6325">
      <w:pPr>
        <w:pStyle w:val="a3"/>
        <w:spacing w:before="0" w:beforeAutospacing="0" w:after="0" w:afterAutospacing="0"/>
        <w:ind w:left="709" w:right="709"/>
        <w:jc w:val="both"/>
      </w:pPr>
      <w:r w:rsidRPr="00CA6325">
        <w:t>Целые батареи переходили по несколько раз из одних рук в другие. Земля исчез</w:t>
      </w:r>
      <w:r w:rsidRPr="00CA6325">
        <w:softHyphen/>
        <w:t>ла: она вся была покрыта окровавленными трупами. Чрезмерный жар отнимал по</w:t>
      </w:r>
      <w:r w:rsidRPr="00CA6325">
        <w:softHyphen/>
        <w:t>следние силы. Казалось, что сия полоса России превращена волшебным каким-то действием в адскую обитель. Пальба, звуки, радостные восклицания победителей, часто повторяемые «ура», вопли умирающих, ржание коней, крики командования и отчаяния, на девяти разных европейских языках произносимые, - все сие смешива</w:t>
      </w:r>
      <w:r w:rsidRPr="00CA6325">
        <w:softHyphen/>
        <w:t>лось, придавало ужасной сей картине действие, которое никакое перо изобразить не в силах. Дым огнестрельных орудий, смешиваясь с парами крови человеческой, со</w:t>
      </w:r>
      <w:r w:rsidRPr="00CA6325">
        <w:softHyphen/>
        <w:t>ставил вместе облако, помрачившее самое солнце, и благодатная токмо ночь, уско</w:t>
      </w:r>
      <w:r w:rsidRPr="00CA6325">
        <w:softHyphen/>
        <w:t>рив в сей день свою темноту, положила ужасной сей сече конец».</w:t>
      </w:r>
    </w:p>
    <w:p w:rsidR="007F31FB" w:rsidRPr="00CA6325" w:rsidRDefault="007F31FB"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Н. Муравьев:</w:t>
      </w:r>
      <w:r w:rsidRPr="00CA6325">
        <w:t xml:space="preserve"> «Таким образом кончилось главное бородинское побоище, в ко</w:t>
      </w:r>
      <w:r w:rsidRPr="00CA6325">
        <w:softHyphen/>
        <w:t>тором русские приобрели безсмертную славу. Подобной битвы, может быть, нет другого примера в летописях всего света. Одних пушечных выстрелов было выпу</w:t>
      </w:r>
      <w:r w:rsidRPr="00CA6325">
        <w:softHyphen/>
        <w:t>щено французами 70 000... Во всей России отслужили благодарственные молебст</w:t>
      </w:r>
      <w:r w:rsidRPr="00CA6325">
        <w:softHyphen/>
        <w:t>вия...»</w:t>
      </w:r>
    </w:p>
    <w:p w:rsidR="007F31FB" w:rsidRPr="00CA6325" w:rsidRDefault="007F31FB" w:rsidP="00CA6325">
      <w:pPr>
        <w:pStyle w:val="a3"/>
        <w:spacing w:before="0" w:beforeAutospacing="0" w:after="0" w:afterAutospacing="0"/>
        <w:ind w:left="709" w:right="709"/>
        <w:jc w:val="both"/>
        <w:rPr>
          <w:rStyle w:val="a5"/>
          <w:b/>
          <w:i w:val="0"/>
        </w:rPr>
      </w:pPr>
    </w:p>
    <w:p w:rsidR="007533B6" w:rsidRPr="00CA6325" w:rsidRDefault="008E7EA9" w:rsidP="00CA6325">
      <w:pPr>
        <w:pStyle w:val="a3"/>
        <w:spacing w:before="0" w:beforeAutospacing="0" w:after="0" w:afterAutospacing="0"/>
        <w:ind w:left="709" w:right="709"/>
        <w:jc w:val="both"/>
        <w:rPr>
          <w:rStyle w:val="a5"/>
          <w:b/>
          <w:i w:val="0"/>
        </w:rPr>
      </w:pPr>
      <w:r w:rsidRPr="00CA6325">
        <w:rPr>
          <w:rStyle w:val="a5"/>
          <w:b/>
          <w:i w:val="0"/>
        </w:rPr>
        <w:lastRenderedPageBreak/>
        <w:t>Документ 2 (данные статистики)</w:t>
      </w:r>
    </w:p>
    <w:p w:rsidR="008E7EA9" w:rsidRPr="00CA6325" w:rsidRDefault="007533B6" w:rsidP="00CA6325">
      <w:pPr>
        <w:pStyle w:val="a3"/>
        <w:pBdr>
          <w:bottom w:val="single" w:sz="12" w:space="1" w:color="auto"/>
        </w:pBdr>
        <w:spacing w:before="0" w:beforeAutospacing="0" w:after="0" w:afterAutospacing="0"/>
        <w:ind w:left="709" w:right="709"/>
        <w:jc w:val="both"/>
      </w:pPr>
      <w:r w:rsidRPr="00CA6325">
        <w:rPr>
          <w:rStyle w:val="a5"/>
        </w:rPr>
        <w:t xml:space="preserve">Соотношение сил: </w:t>
      </w:r>
      <w:r w:rsidRPr="00CA6325">
        <w:t xml:space="preserve">русские - 150 тыс. воинов, 640 орудий; французы - 130- 135 тыс. человек, 587 орудий. </w:t>
      </w:r>
      <w:r w:rsidRPr="00CA6325">
        <w:rPr>
          <w:rStyle w:val="a5"/>
        </w:rPr>
        <w:t xml:space="preserve">Потери: </w:t>
      </w:r>
      <w:r w:rsidRPr="00CA6325">
        <w:t>русские - 45 тыс. человек; французы - 35 тыс. человек.</w:t>
      </w:r>
    </w:p>
    <w:p w:rsidR="007F31FB" w:rsidRPr="00CA6325" w:rsidRDefault="007F31FB" w:rsidP="00CA6325">
      <w:pPr>
        <w:pStyle w:val="a3"/>
        <w:spacing w:before="0" w:beforeAutospacing="0" w:after="0" w:afterAutospacing="0"/>
        <w:ind w:left="709" w:right="709"/>
        <w:jc w:val="both"/>
        <w:rPr>
          <w:b/>
        </w:rPr>
      </w:pPr>
    </w:p>
    <w:p w:rsidR="008E7EA9" w:rsidRPr="00CA6325" w:rsidRDefault="008E7EA9" w:rsidP="00CA6325">
      <w:pPr>
        <w:pStyle w:val="a3"/>
        <w:spacing w:before="0" w:beforeAutospacing="0" w:after="0" w:afterAutospacing="0"/>
        <w:ind w:left="709" w:right="709"/>
        <w:jc w:val="both"/>
        <w:rPr>
          <w:b/>
        </w:rPr>
      </w:pPr>
      <w:r w:rsidRPr="00CA6325">
        <w:rPr>
          <w:b/>
        </w:rPr>
        <w:t>Документ 3 (отрывок из стихотворения М. Ю. Лермонтова «Бородино»)</w:t>
      </w:r>
    </w:p>
    <w:p w:rsidR="008E7EA9" w:rsidRPr="00CA6325" w:rsidRDefault="008E7EA9" w:rsidP="00CA6325">
      <w:pPr>
        <w:pStyle w:val="a3"/>
        <w:spacing w:before="0" w:beforeAutospacing="0" w:after="0" w:afterAutospacing="0"/>
        <w:ind w:left="709" w:right="709"/>
        <w:jc w:val="both"/>
      </w:pPr>
      <w:r w:rsidRPr="00CA6325">
        <w:t>Вам не видать таких сражений!..</w:t>
      </w:r>
    </w:p>
    <w:p w:rsidR="008E7EA9" w:rsidRPr="00CA6325" w:rsidRDefault="008E7EA9" w:rsidP="00CA6325">
      <w:pPr>
        <w:pStyle w:val="a3"/>
        <w:spacing w:before="0" w:beforeAutospacing="0" w:after="0" w:afterAutospacing="0"/>
        <w:ind w:left="709" w:right="709"/>
        <w:jc w:val="both"/>
      </w:pPr>
      <w:r w:rsidRPr="00CA6325">
        <w:t xml:space="preserve">Носились знамена, как тени, </w:t>
      </w:r>
    </w:p>
    <w:p w:rsidR="008E7EA9" w:rsidRPr="00CA6325" w:rsidRDefault="008E7EA9" w:rsidP="00CA6325">
      <w:pPr>
        <w:pStyle w:val="a3"/>
        <w:spacing w:before="0" w:beforeAutospacing="0" w:after="0" w:afterAutospacing="0"/>
        <w:ind w:left="709" w:right="709"/>
        <w:jc w:val="both"/>
      </w:pPr>
      <w:r w:rsidRPr="00CA6325">
        <w:t xml:space="preserve">В дыму огонь блестел, </w:t>
      </w:r>
    </w:p>
    <w:p w:rsidR="008E7EA9" w:rsidRPr="00CA6325" w:rsidRDefault="008E7EA9" w:rsidP="00CA6325">
      <w:pPr>
        <w:pStyle w:val="a3"/>
        <w:spacing w:before="0" w:beforeAutospacing="0" w:after="0" w:afterAutospacing="0"/>
        <w:ind w:left="709" w:right="709"/>
        <w:jc w:val="both"/>
      </w:pPr>
      <w:r w:rsidRPr="00CA6325">
        <w:t xml:space="preserve">Звучал булат, картечь визжала, </w:t>
      </w:r>
    </w:p>
    <w:p w:rsidR="008E7EA9" w:rsidRPr="00CA6325" w:rsidRDefault="008E7EA9" w:rsidP="00CA6325">
      <w:pPr>
        <w:pStyle w:val="a3"/>
        <w:spacing w:before="0" w:beforeAutospacing="0" w:after="0" w:afterAutospacing="0"/>
        <w:ind w:left="709" w:right="709"/>
        <w:jc w:val="both"/>
      </w:pPr>
      <w:r w:rsidRPr="00CA6325">
        <w:t xml:space="preserve">Рука бойцов колоть устала, </w:t>
      </w:r>
    </w:p>
    <w:p w:rsidR="008E7EA9" w:rsidRPr="00CA6325" w:rsidRDefault="008E7EA9" w:rsidP="00CA6325">
      <w:pPr>
        <w:pStyle w:val="a3"/>
        <w:spacing w:before="0" w:beforeAutospacing="0" w:after="0" w:afterAutospacing="0"/>
        <w:ind w:left="709" w:right="709"/>
        <w:jc w:val="both"/>
      </w:pPr>
      <w:r w:rsidRPr="00CA6325">
        <w:t xml:space="preserve">И ядрам пролетать мешала </w:t>
      </w:r>
    </w:p>
    <w:p w:rsidR="008E7EA9" w:rsidRPr="00CA6325" w:rsidRDefault="008E7EA9" w:rsidP="00CA6325">
      <w:pPr>
        <w:pStyle w:val="a3"/>
        <w:spacing w:before="0" w:beforeAutospacing="0" w:after="0" w:afterAutospacing="0"/>
        <w:ind w:left="709" w:right="709"/>
        <w:jc w:val="both"/>
      </w:pPr>
      <w:r w:rsidRPr="00CA6325">
        <w:t xml:space="preserve">Гора кровавых тел. </w:t>
      </w:r>
    </w:p>
    <w:p w:rsidR="008E7EA9" w:rsidRPr="00CA6325" w:rsidRDefault="008E7EA9" w:rsidP="00CA6325">
      <w:pPr>
        <w:pStyle w:val="a3"/>
        <w:spacing w:before="0" w:beforeAutospacing="0" w:after="0" w:afterAutospacing="0"/>
        <w:ind w:left="709" w:right="709"/>
        <w:jc w:val="both"/>
      </w:pPr>
      <w:r w:rsidRPr="00CA6325">
        <w:t xml:space="preserve">Изведал враг в тот день немало, </w:t>
      </w:r>
    </w:p>
    <w:p w:rsidR="008E7EA9" w:rsidRPr="00CA6325" w:rsidRDefault="008E7EA9" w:rsidP="00CA6325">
      <w:pPr>
        <w:pStyle w:val="a3"/>
        <w:spacing w:before="0" w:beforeAutospacing="0" w:after="0" w:afterAutospacing="0"/>
        <w:ind w:left="709" w:right="709"/>
        <w:jc w:val="both"/>
      </w:pPr>
      <w:r w:rsidRPr="00CA6325">
        <w:t xml:space="preserve">Что значит русский бой удалый, </w:t>
      </w:r>
    </w:p>
    <w:p w:rsidR="008E7EA9" w:rsidRPr="00CA6325" w:rsidRDefault="008E7EA9" w:rsidP="00CA6325">
      <w:pPr>
        <w:pStyle w:val="a3"/>
        <w:spacing w:before="0" w:beforeAutospacing="0" w:after="0" w:afterAutospacing="0"/>
        <w:ind w:left="709" w:right="709"/>
        <w:jc w:val="both"/>
      </w:pPr>
      <w:r w:rsidRPr="00CA6325">
        <w:t xml:space="preserve">Наш рукопашный бой!.. </w:t>
      </w:r>
    </w:p>
    <w:p w:rsidR="008E7EA9" w:rsidRPr="00CA6325" w:rsidRDefault="008E7EA9" w:rsidP="00CA6325">
      <w:pPr>
        <w:pStyle w:val="a3"/>
        <w:spacing w:before="0" w:beforeAutospacing="0" w:after="0" w:afterAutospacing="0"/>
        <w:ind w:left="709" w:right="709"/>
        <w:jc w:val="both"/>
      </w:pPr>
      <w:r w:rsidRPr="00CA6325">
        <w:t xml:space="preserve">Земля тряслась - как наши груди; </w:t>
      </w:r>
    </w:p>
    <w:p w:rsidR="008E7EA9" w:rsidRPr="00CA6325" w:rsidRDefault="008E7EA9" w:rsidP="00CA6325">
      <w:pPr>
        <w:pStyle w:val="a3"/>
        <w:spacing w:before="0" w:beforeAutospacing="0" w:after="0" w:afterAutospacing="0"/>
        <w:ind w:left="709" w:right="709"/>
        <w:jc w:val="both"/>
      </w:pPr>
      <w:r w:rsidRPr="00CA6325">
        <w:t xml:space="preserve">Смешались в кучу кони, люди, </w:t>
      </w:r>
    </w:p>
    <w:p w:rsidR="008E7EA9" w:rsidRPr="00CA6325" w:rsidRDefault="008E7EA9" w:rsidP="00CA6325">
      <w:pPr>
        <w:pStyle w:val="a3"/>
        <w:spacing w:before="0" w:beforeAutospacing="0" w:after="0" w:afterAutospacing="0"/>
        <w:ind w:left="709" w:right="709"/>
        <w:jc w:val="both"/>
      </w:pPr>
      <w:r w:rsidRPr="00CA6325">
        <w:t xml:space="preserve">И залпы тысячи орудий, </w:t>
      </w:r>
    </w:p>
    <w:p w:rsidR="008E7EA9" w:rsidRPr="00CA6325" w:rsidRDefault="008E7EA9" w:rsidP="00CA6325">
      <w:pPr>
        <w:pStyle w:val="a3"/>
        <w:spacing w:before="0" w:beforeAutospacing="0" w:after="0" w:afterAutospacing="0"/>
        <w:ind w:left="709" w:right="709"/>
        <w:jc w:val="both"/>
      </w:pPr>
      <w:r w:rsidRPr="00CA6325">
        <w:t>Слились в протяжный вой.</w:t>
      </w:r>
    </w:p>
    <w:p w:rsidR="008E7EA9" w:rsidRPr="00CA6325" w:rsidRDefault="008E7EA9" w:rsidP="00CA6325">
      <w:pPr>
        <w:pStyle w:val="a3"/>
        <w:pBdr>
          <w:bottom w:val="single" w:sz="12" w:space="1" w:color="auto"/>
        </w:pBdr>
        <w:spacing w:before="0" w:beforeAutospacing="0" w:after="0" w:afterAutospacing="0"/>
        <w:ind w:left="709" w:right="709"/>
        <w:jc w:val="both"/>
      </w:pPr>
    </w:p>
    <w:p w:rsidR="008E7EA9" w:rsidRPr="00CA6325" w:rsidRDefault="008E7EA9" w:rsidP="00CA6325">
      <w:pPr>
        <w:pStyle w:val="a3"/>
        <w:spacing w:before="0" w:beforeAutospacing="0" w:after="0" w:afterAutospacing="0"/>
        <w:ind w:left="709" w:right="709"/>
        <w:jc w:val="both"/>
        <w:rPr>
          <w:b/>
        </w:rPr>
      </w:pPr>
      <w:r w:rsidRPr="00CA6325">
        <w:rPr>
          <w:b/>
        </w:rPr>
        <w:t>Вопросы:</w:t>
      </w:r>
    </w:p>
    <w:p w:rsidR="00A33B9F" w:rsidRPr="00CA6325" w:rsidRDefault="00A02A19" w:rsidP="00CA6325">
      <w:pPr>
        <w:pStyle w:val="a3"/>
        <w:numPr>
          <w:ilvl w:val="0"/>
          <w:numId w:val="21"/>
        </w:numPr>
        <w:spacing w:before="0" w:beforeAutospacing="0" w:after="0" w:afterAutospacing="0"/>
        <w:ind w:left="709" w:right="709"/>
        <w:jc w:val="both"/>
      </w:pPr>
      <w:r w:rsidRPr="00CA6325">
        <w:t xml:space="preserve">Почему обе армии считали себя победоносными и обе </w:t>
      </w:r>
      <w:r w:rsidR="00BB3F9C" w:rsidRPr="00CA6325">
        <w:t xml:space="preserve">- </w:t>
      </w:r>
      <w:r w:rsidRPr="00CA6325">
        <w:t>разбитыми?</w:t>
      </w:r>
      <w:r w:rsidRPr="00CA6325">
        <w:br/>
        <w:t>Как вы понимаете смысл этой фразы?</w:t>
      </w:r>
    </w:p>
    <w:p w:rsidR="008E7EA9" w:rsidRPr="00CA6325" w:rsidRDefault="008E7EA9" w:rsidP="00CA6325">
      <w:pPr>
        <w:pStyle w:val="a3"/>
        <w:numPr>
          <w:ilvl w:val="0"/>
          <w:numId w:val="21"/>
        </w:numPr>
        <w:spacing w:before="0" w:beforeAutospacing="0" w:after="0" w:afterAutospacing="0"/>
        <w:ind w:left="709" w:right="709"/>
        <w:jc w:val="both"/>
      </w:pPr>
      <w:r w:rsidRPr="00CA6325">
        <w:t>Подведите итог Бородинской битвы.</w:t>
      </w:r>
    </w:p>
    <w:p w:rsidR="008E7EA9" w:rsidRPr="00CA6325" w:rsidRDefault="008E7EA9" w:rsidP="00CA6325">
      <w:pPr>
        <w:pStyle w:val="a3"/>
        <w:spacing w:before="0" w:beforeAutospacing="0" w:after="0" w:afterAutospacing="0"/>
        <w:ind w:left="709" w:right="709"/>
        <w:jc w:val="both"/>
      </w:pPr>
    </w:p>
    <w:p w:rsidR="008E7EA9" w:rsidRPr="00CA6325" w:rsidRDefault="008E7EA9" w:rsidP="00CA6325">
      <w:pPr>
        <w:pStyle w:val="a3"/>
        <w:spacing w:before="0" w:beforeAutospacing="0" w:after="0" w:afterAutospacing="0"/>
        <w:ind w:left="709" w:right="709"/>
        <w:jc w:val="both"/>
        <w:rPr>
          <w:rStyle w:val="a5"/>
          <w:b/>
          <w:i w:val="0"/>
        </w:rPr>
      </w:pPr>
      <w:r w:rsidRPr="00CA6325">
        <w:rPr>
          <w:rStyle w:val="a5"/>
          <w:b/>
          <w:i w:val="0"/>
        </w:rPr>
        <w:t>Словарь</w:t>
      </w:r>
    </w:p>
    <w:p w:rsidR="008E7EA9" w:rsidRPr="00CA6325" w:rsidRDefault="008E7EA9" w:rsidP="00CA6325">
      <w:pPr>
        <w:pStyle w:val="a3"/>
        <w:spacing w:before="0" w:beforeAutospacing="0" w:after="0" w:afterAutospacing="0"/>
        <w:ind w:left="709" w:right="709"/>
        <w:jc w:val="both"/>
      </w:pPr>
      <w:r w:rsidRPr="00CA6325">
        <w:rPr>
          <w:rStyle w:val="a5"/>
        </w:rPr>
        <w:t xml:space="preserve">Флеши </w:t>
      </w:r>
      <w:r w:rsidRPr="00CA6325">
        <w:t xml:space="preserve">- полевое и долговременное укрепление в форме тупого угла; </w:t>
      </w:r>
    </w:p>
    <w:p w:rsidR="008E7EA9" w:rsidRPr="00CA6325" w:rsidRDefault="008E7EA9" w:rsidP="00CA6325">
      <w:pPr>
        <w:pStyle w:val="a3"/>
        <w:spacing w:before="0" w:beforeAutospacing="0" w:after="0" w:afterAutospacing="0"/>
        <w:ind w:left="709" w:right="709"/>
        <w:jc w:val="both"/>
      </w:pPr>
      <w:r w:rsidRPr="00CA6325">
        <w:rPr>
          <w:rStyle w:val="a5"/>
        </w:rPr>
        <w:t xml:space="preserve">Редут - </w:t>
      </w:r>
      <w:r w:rsidRPr="00CA6325">
        <w:t>сомкнутое прямоугольное, многоугольное полевое укрепление, подготовленное для круговой обороны, с наружным рвом и земляной насыпью на наружной стороне окопа.</w:t>
      </w:r>
    </w:p>
    <w:p w:rsidR="008E7EA9" w:rsidRPr="00CA6325" w:rsidRDefault="008E7EA9" w:rsidP="00CA6325">
      <w:pPr>
        <w:pStyle w:val="a3"/>
        <w:spacing w:before="0" w:beforeAutospacing="0" w:after="0" w:afterAutospacing="0"/>
        <w:ind w:left="709" w:right="709"/>
        <w:jc w:val="both"/>
      </w:pPr>
      <w:r w:rsidRPr="00CA6325">
        <w:rPr>
          <w:rStyle w:val="a5"/>
        </w:rPr>
        <w:t xml:space="preserve">Батарея - </w:t>
      </w:r>
      <w:r w:rsidRPr="00CA6325">
        <w:t>артиллерийское подразделение из нескольких орудий, а также позиция, которую занимает такое подразделение.</w:t>
      </w:r>
    </w:p>
    <w:p w:rsidR="008E7EA9" w:rsidRPr="00CA6325" w:rsidRDefault="008E7EA9" w:rsidP="00CA6325">
      <w:pPr>
        <w:pStyle w:val="a3"/>
        <w:spacing w:before="0" w:beforeAutospacing="0" w:after="0" w:afterAutospacing="0"/>
        <w:ind w:left="709" w:right="709"/>
        <w:jc w:val="both"/>
      </w:pPr>
      <w:r w:rsidRPr="00CA6325">
        <w:rPr>
          <w:rStyle w:val="a5"/>
        </w:rPr>
        <w:t xml:space="preserve">Кавалерия - </w:t>
      </w:r>
      <w:r w:rsidRPr="00CA6325">
        <w:t xml:space="preserve">конное войско. </w:t>
      </w:r>
    </w:p>
    <w:p w:rsidR="008E7EA9" w:rsidRPr="00CA6325" w:rsidRDefault="008E7EA9" w:rsidP="00CA6325">
      <w:pPr>
        <w:pStyle w:val="a3"/>
        <w:spacing w:before="0" w:beforeAutospacing="0" w:after="0" w:afterAutospacing="0"/>
        <w:ind w:left="709" w:right="709"/>
        <w:jc w:val="both"/>
      </w:pPr>
      <w:r w:rsidRPr="00CA6325">
        <w:rPr>
          <w:rStyle w:val="a5"/>
        </w:rPr>
        <w:t xml:space="preserve">Пехота - </w:t>
      </w:r>
      <w:r w:rsidRPr="00CA6325">
        <w:t>пешее войско. В XIX в. - инфантерия.</w:t>
      </w:r>
    </w:p>
    <w:p w:rsidR="008E7EA9" w:rsidRPr="00CA6325" w:rsidRDefault="008E7EA9" w:rsidP="00CA6325">
      <w:pPr>
        <w:pStyle w:val="a3"/>
        <w:spacing w:before="0" w:beforeAutospacing="0" w:after="0" w:afterAutospacing="0"/>
        <w:ind w:left="709" w:right="709"/>
        <w:jc w:val="both"/>
      </w:pPr>
      <w:r w:rsidRPr="00CA6325">
        <w:rPr>
          <w:rStyle w:val="a5"/>
        </w:rPr>
        <w:t xml:space="preserve">Артиллерия - </w:t>
      </w:r>
      <w:r w:rsidRPr="00CA6325">
        <w:t>1) огнестрельные орудия (пушки, гаубицы); 2) род войск с таким вооружением.</w:t>
      </w:r>
    </w:p>
    <w:p w:rsidR="007533B6" w:rsidRPr="00CA6325" w:rsidRDefault="007533B6" w:rsidP="00CA6325">
      <w:pPr>
        <w:pStyle w:val="a3"/>
        <w:spacing w:before="0" w:beforeAutospacing="0" w:after="0" w:afterAutospacing="0"/>
        <w:ind w:left="709" w:right="709"/>
        <w:jc w:val="both"/>
        <w:rPr>
          <w:rStyle w:val="a4"/>
        </w:rPr>
      </w:pPr>
    </w:p>
    <w:p w:rsidR="007533B6" w:rsidRPr="00CA6325" w:rsidRDefault="007533B6" w:rsidP="00CA6325">
      <w:pPr>
        <w:pStyle w:val="a3"/>
        <w:spacing w:before="0" w:beforeAutospacing="0" w:after="0" w:afterAutospacing="0"/>
        <w:ind w:left="709" w:right="709"/>
        <w:jc w:val="both"/>
        <w:rPr>
          <w:rStyle w:val="a4"/>
        </w:rPr>
      </w:pPr>
    </w:p>
    <w:p w:rsidR="007533B6" w:rsidRPr="00CA6325" w:rsidRDefault="007533B6" w:rsidP="00CA6325">
      <w:pPr>
        <w:pStyle w:val="a3"/>
        <w:spacing w:before="0" w:beforeAutospacing="0" w:after="0" w:afterAutospacing="0"/>
        <w:ind w:left="709" w:right="709"/>
        <w:jc w:val="both"/>
        <w:rPr>
          <w:rStyle w:val="a4"/>
        </w:rPr>
      </w:pPr>
    </w:p>
    <w:p w:rsidR="0031429A" w:rsidRPr="00CA6325" w:rsidRDefault="0031429A" w:rsidP="00CA6325">
      <w:pPr>
        <w:pStyle w:val="a3"/>
        <w:spacing w:before="0" w:beforeAutospacing="0" w:after="0" w:afterAutospacing="0"/>
        <w:ind w:left="709" w:right="709"/>
        <w:jc w:val="both"/>
        <w:rPr>
          <w:rStyle w:val="a4"/>
        </w:rPr>
      </w:pPr>
    </w:p>
    <w:p w:rsidR="003E0709" w:rsidRPr="00CA6325" w:rsidRDefault="003E0709" w:rsidP="00CA6325">
      <w:pPr>
        <w:shd w:val="clear" w:color="auto" w:fill="FFFFFF"/>
        <w:spacing w:after="0" w:line="240" w:lineRule="auto"/>
        <w:ind w:left="709" w:right="709"/>
        <w:jc w:val="both"/>
        <w:rPr>
          <w:rStyle w:val="a4"/>
          <w:rFonts w:ascii="Times New Roman" w:eastAsia="Times New Roman" w:hAnsi="Times New Roman" w:cs="Times New Roman"/>
          <w:sz w:val="24"/>
          <w:szCs w:val="24"/>
          <w:lang w:eastAsia="ru-RU"/>
        </w:rPr>
      </w:pPr>
    </w:p>
    <w:p w:rsidR="008E7EA9" w:rsidRPr="00CA6325" w:rsidRDefault="008E7EA9"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3E0709" w:rsidRPr="00952C17" w:rsidRDefault="00A33B9F"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Группа 6.</w:t>
      </w:r>
      <w:r w:rsidR="0076341B" w:rsidRPr="00952C17">
        <w:rPr>
          <w:rStyle w:val="a4"/>
          <w:b w:val="0"/>
          <w:sz w:val="32"/>
          <w:u w:val="single"/>
        </w:rPr>
        <w:t>«</w:t>
      </w:r>
      <w:r w:rsidR="0076341B" w:rsidRPr="00952C17">
        <w:rPr>
          <w:b/>
          <w:color w:val="000000"/>
          <w:sz w:val="32"/>
          <w:u w:val="single"/>
        </w:rPr>
        <w:t>Совет в Филях»</w:t>
      </w:r>
      <w:r w:rsidR="007F31FB" w:rsidRPr="00952C17">
        <w:rPr>
          <w:rStyle w:val="a4"/>
          <w:sz w:val="32"/>
          <w:u w:val="single"/>
        </w:rPr>
        <w:t>(кейс №6)</w:t>
      </w:r>
    </w:p>
    <w:p w:rsidR="007F31FB" w:rsidRPr="00CA6325" w:rsidRDefault="007F31FB" w:rsidP="00CA6325">
      <w:pPr>
        <w:pStyle w:val="a3"/>
        <w:spacing w:before="0" w:beforeAutospacing="0" w:after="0" w:afterAutospacing="0"/>
        <w:ind w:left="709" w:right="709"/>
        <w:jc w:val="both"/>
        <w:rPr>
          <w:b/>
          <w:bCs/>
          <w:u w:val="single"/>
        </w:rPr>
      </w:pPr>
    </w:p>
    <w:p w:rsidR="00A33B9F" w:rsidRPr="00CA6325" w:rsidRDefault="003E0709"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Аннотация:</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 xml:space="preserve">Первый вариант. Слова, роли распределены на предыдущем уроке (при инсценировке). На самом уроке разыгрывается сценка «Совета в Филях». </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Второй вариант. Даётся текст и задания на ана</w:t>
      </w:r>
      <w:r w:rsidR="00A33B9F" w:rsidRPr="00CA6325">
        <w:rPr>
          <w:rFonts w:ascii="Times New Roman" w:eastAsia="Times New Roman" w:hAnsi="Times New Roman" w:cs="Times New Roman"/>
          <w:color w:val="000000"/>
          <w:sz w:val="24"/>
          <w:szCs w:val="24"/>
          <w:lang w:eastAsia="ru-RU"/>
        </w:rPr>
        <w:t>лиз ситуации</w:t>
      </w:r>
      <w:r w:rsidRPr="00CA6325">
        <w:rPr>
          <w:rFonts w:ascii="Times New Roman" w:eastAsia="Times New Roman" w:hAnsi="Times New Roman" w:cs="Times New Roman"/>
          <w:color w:val="000000"/>
          <w:sz w:val="24"/>
          <w:szCs w:val="24"/>
          <w:lang w:eastAsia="ru-RU"/>
        </w:rPr>
        <w:t>.</w:t>
      </w:r>
      <w:r w:rsidR="00A33B9F" w:rsidRPr="00CA6325">
        <w:rPr>
          <w:rFonts w:ascii="Times New Roman" w:eastAsia="Times New Roman" w:hAnsi="Times New Roman" w:cs="Times New Roman"/>
          <w:color w:val="000000"/>
          <w:sz w:val="24"/>
          <w:szCs w:val="24"/>
          <w:lang w:eastAsia="ru-RU"/>
        </w:rPr>
        <w:t xml:space="preserve"> Сначала обсуждается первое задание, затем второе.</w:t>
      </w:r>
    </w:p>
    <w:p w:rsidR="00A33B9F" w:rsidRPr="00CA6325" w:rsidRDefault="00A33B9F" w:rsidP="00CA6325">
      <w:pPr>
        <w:spacing w:after="0" w:line="240" w:lineRule="auto"/>
        <w:ind w:left="709" w:right="709"/>
        <w:jc w:val="both"/>
        <w:rPr>
          <w:rFonts w:ascii="Times New Roman" w:eastAsia="Times New Roman" w:hAnsi="Times New Roman" w:cs="Times New Roman"/>
          <w:color w:val="000000"/>
          <w:sz w:val="24"/>
          <w:szCs w:val="24"/>
          <w:lang w:eastAsia="ru-RU"/>
        </w:rPr>
      </w:pPr>
    </w:p>
    <w:p w:rsidR="003E0709" w:rsidRPr="00CA6325" w:rsidRDefault="003E0709" w:rsidP="00CA6325">
      <w:pPr>
        <w:spacing w:after="0" w:line="240" w:lineRule="auto"/>
        <w:ind w:left="709" w:right="709"/>
        <w:jc w:val="both"/>
        <w:rPr>
          <w:rFonts w:ascii="Times New Roman" w:eastAsia="Times New Roman" w:hAnsi="Times New Roman" w:cs="Times New Roman"/>
          <w:bCs/>
          <w:sz w:val="24"/>
          <w:szCs w:val="24"/>
          <w:shd w:val="clear" w:color="auto" w:fill="FFFFFF"/>
          <w:lang w:eastAsia="ru-RU"/>
        </w:rPr>
      </w:pPr>
      <w:r w:rsidRPr="00CA6325">
        <w:rPr>
          <w:rFonts w:ascii="Times New Roman" w:eastAsia="Times New Roman" w:hAnsi="Times New Roman" w:cs="Times New Roman"/>
          <w:b/>
          <w:bCs/>
          <w:sz w:val="24"/>
          <w:szCs w:val="24"/>
          <w:shd w:val="clear" w:color="auto" w:fill="FFFFFF"/>
          <w:lang w:eastAsia="ru-RU"/>
        </w:rPr>
        <w:t>Историческая справка:</w:t>
      </w:r>
      <w:r w:rsidRPr="00CA6325">
        <w:rPr>
          <w:rFonts w:ascii="Times New Roman" w:eastAsia="Times New Roman" w:hAnsi="Times New Roman" w:cs="Times New Roman"/>
          <w:bCs/>
          <w:sz w:val="24"/>
          <w:szCs w:val="24"/>
          <w:shd w:val="clear" w:color="auto" w:fill="FFFFFF"/>
          <w:lang w:eastAsia="ru-RU"/>
        </w:rPr>
        <w:t xml:space="preserve"> Совет был созван 1 (13) сентября 1812 года во время Отечественной войны главнокомандующим М. И. Кутузовым в деревне Фили к западу от Москвы. На рассмотрение был вынесен вопрос о том, дать французам сражение под Москвой либо оставить город без боя. Протокола не велось. Основными источниками сведений о совете служат воспоминания Раевского и Ермолова.</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color w:val="606615"/>
          <w:sz w:val="24"/>
          <w:szCs w:val="24"/>
          <w:lang w:eastAsia="ru-RU"/>
        </w:rPr>
      </w:pPr>
      <w:r w:rsidRPr="00CA6325">
        <w:rPr>
          <w:rFonts w:ascii="Times New Roman" w:eastAsia="Times New Roman" w:hAnsi="Times New Roman" w:cs="Times New Roman"/>
          <w:b/>
          <w:bCs/>
          <w:color w:val="606615"/>
          <w:sz w:val="24"/>
          <w:szCs w:val="24"/>
          <w:lang w:eastAsia="ru-RU"/>
        </w:rPr>
        <w:t>Военный совет в Филях</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color w:val="606615"/>
          <w:sz w:val="24"/>
          <w:szCs w:val="24"/>
          <w:lang w:eastAsia="ru-RU"/>
        </w:rPr>
      </w:pPr>
      <w:r w:rsidRPr="00CA6325">
        <w:rPr>
          <w:rFonts w:ascii="Times New Roman" w:hAnsi="Times New Roman" w:cs="Times New Roman"/>
          <w:noProof/>
          <w:sz w:val="24"/>
          <w:szCs w:val="24"/>
          <w:lang w:eastAsia="ru-RU"/>
        </w:rPr>
        <w:drawing>
          <wp:inline distT="0" distB="0" distL="0" distR="0">
            <wp:extent cx="4521025" cy="2536295"/>
            <wp:effectExtent l="0" t="0" r="0" b="0"/>
            <wp:docPr id="9" name="Рисунок 9" descr="http://k700.ucoz.ru/_si/0/0609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700.ucoz.ru/_si/0/060960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6789" cy="2539528"/>
                    </a:xfrm>
                    <a:prstGeom prst="rect">
                      <a:avLst/>
                    </a:prstGeom>
                    <a:noFill/>
                    <a:ln>
                      <a:noFill/>
                    </a:ln>
                  </pic:spPr>
                </pic:pic>
              </a:graphicData>
            </a:graphic>
          </wp:inline>
        </w:drawing>
      </w:r>
    </w:p>
    <w:p w:rsidR="003E0709" w:rsidRPr="00CA6325" w:rsidRDefault="003E0709" w:rsidP="00CA6325">
      <w:pPr>
        <w:shd w:val="clear" w:color="auto" w:fill="FFFFFF"/>
        <w:spacing w:after="0" w:line="240" w:lineRule="auto"/>
        <w:ind w:left="709" w:right="709"/>
        <w:jc w:val="both"/>
        <w:rPr>
          <w:rFonts w:ascii="Times New Roman" w:hAnsi="Times New Roman" w:cs="Times New Roman"/>
          <w:color w:val="000000"/>
          <w:sz w:val="24"/>
          <w:szCs w:val="24"/>
          <w:shd w:val="clear" w:color="auto" w:fill="F3F3F3"/>
        </w:rPr>
      </w:pP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color w:val="606615"/>
          <w:sz w:val="24"/>
          <w:szCs w:val="24"/>
          <w:lang w:eastAsia="ru-RU"/>
        </w:rPr>
      </w:pPr>
      <w:r w:rsidRPr="00CA6325">
        <w:rPr>
          <w:rFonts w:ascii="Times New Roman" w:hAnsi="Times New Roman" w:cs="Times New Roman"/>
          <w:color w:val="000000"/>
          <w:sz w:val="24"/>
          <w:szCs w:val="24"/>
          <w:shd w:val="clear" w:color="auto" w:fill="F3F3F3"/>
        </w:rPr>
        <w:t>«Военный совет в Филях». Алексей Кившенко, 1880</w:t>
      </w:r>
    </w:p>
    <w:p w:rsidR="0031429A" w:rsidRPr="00CA6325" w:rsidRDefault="00A33B9F" w:rsidP="00CA6325">
      <w:pPr>
        <w:spacing w:after="0" w:line="240" w:lineRule="auto"/>
        <w:ind w:left="709" w:right="709"/>
        <w:jc w:val="both"/>
        <w:rPr>
          <w:rFonts w:ascii="Times New Roman" w:eastAsia="Times New Roman" w:hAnsi="Times New Roman" w:cs="Times New Roman"/>
          <w:b/>
          <w:bCs/>
          <w:sz w:val="24"/>
          <w:szCs w:val="24"/>
          <w:shd w:val="clear" w:color="auto" w:fill="FFFFFF"/>
          <w:lang w:eastAsia="ru-RU"/>
        </w:rPr>
      </w:pPr>
      <w:r w:rsidRPr="00CA6325">
        <w:rPr>
          <w:rFonts w:ascii="Times New Roman" w:eastAsia="Times New Roman" w:hAnsi="Times New Roman" w:cs="Times New Roman"/>
          <w:b/>
          <w:bCs/>
          <w:sz w:val="24"/>
          <w:szCs w:val="24"/>
          <w:shd w:val="clear" w:color="auto" w:fill="FFFFFF"/>
          <w:lang w:eastAsia="ru-RU"/>
        </w:rPr>
        <w:t>Задание 1. Ознакомьтесь с ходом Совета и ответьте на вопросы.</w:t>
      </w:r>
    </w:p>
    <w:p w:rsidR="007F31FB" w:rsidRPr="00CA6325" w:rsidRDefault="007F31FB" w:rsidP="00CA6325">
      <w:pPr>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p>
    <w:p w:rsidR="003E0709" w:rsidRPr="00CA6325" w:rsidRDefault="003E0709"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b/>
          <w:bCs/>
          <w:sz w:val="24"/>
          <w:szCs w:val="24"/>
          <w:u w:val="single"/>
          <w:shd w:val="clear" w:color="auto" w:fill="FFFFFF"/>
          <w:lang w:eastAsia="ru-RU"/>
        </w:rPr>
        <w:t>Фельдмаршал М.И. Кутузов: </w:t>
      </w:r>
    </w:p>
    <w:p w:rsidR="003E0709" w:rsidRPr="00CA6325" w:rsidRDefault="003E0709" w:rsidP="00CA6325">
      <w:pPr>
        <w:pStyle w:val="a3"/>
        <w:spacing w:before="0" w:beforeAutospacing="0" w:after="0" w:afterAutospacing="0"/>
        <w:ind w:left="709" w:right="709"/>
        <w:jc w:val="both"/>
      </w:pPr>
      <w:r w:rsidRPr="00CA6325">
        <w:t>«Позиция наша на Во</w:t>
      </w:r>
      <w:r w:rsidRPr="00CA6325">
        <w:softHyphen/>
        <w:t>робьевых горах &lt;...&gt; крайне невыгодна &lt;...&gt; Многие дивизии разобщены непрохо</w:t>
      </w:r>
      <w:r w:rsidRPr="00CA6325">
        <w:softHyphen/>
        <w:t>димыми оврагами... В</w:t>
      </w:r>
      <w:r w:rsidR="00BB3F9C" w:rsidRPr="00CA6325">
        <w:t xml:space="preserve"> одном глубоком овраге речка!..</w:t>
      </w:r>
      <w:r w:rsidRPr="00CA6325">
        <w:t xml:space="preserve"> Позади позиции Москва-река... За ней город с узкими улицами и переулками. Спуски к восьми мостам так круты, что только пехота может сойти по ним. Ежели неприятель опрокинет наши передовые линии - вся армия будет уничтожена до последнего человека... Пока це</w:t>
      </w:r>
      <w:r w:rsidRPr="00CA6325">
        <w:softHyphen/>
        <w:t>ла армия, есть надежда с честью кончить войну. С потерей армии не только Москва -вся Россия будет потеряна...»</w:t>
      </w: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 Л.Л. Беннигсен:</w:t>
      </w:r>
      <w:r w:rsidRPr="00CA6325">
        <w:rPr>
          <w:rFonts w:ascii="Times New Roman" w:eastAsia="Times New Roman" w:hAnsi="Times New Roman" w:cs="Times New Roman"/>
          <w:sz w:val="24"/>
          <w:szCs w:val="24"/>
          <w:shd w:val="clear" w:color="auto" w:fill="FFFFFF"/>
          <w:lang w:eastAsia="ru-RU"/>
        </w:rPr>
        <w:t> «Армия расположилась на позиции, выбранной мною как начальником штаба, для генерального сражения. Правый фланг армии - перед деревней Фили, центр - между селами Троицким и Волынским, левый фланг - перед селом Воробьеве. Арьергард находится при селении Сетунь. Эта позиция, на мой взгляд, непреобори</w:t>
      </w:r>
      <w:r w:rsidR="00BB3F9C" w:rsidRPr="00CA6325">
        <w:rPr>
          <w:rFonts w:ascii="Times New Roman" w:eastAsia="Times New Roman" w:hAnsi="Times New Roman" w:cs="Times New Roman"/>
          <w:sz w:val="24"/>
          <w:szCs w:val="24"/>
          <w:shd w:val="clear" w:color="auto" w:fill="FFFFFF"/>
          <w:lang w:eastAsia="ru-RU"/>
        </w:rPr>
        <w:t>мая. Я предлагаю дать сражение».</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lastRenderedPageBreak/>
        <w:t>Генерал М.Б. Барклай-де-Толли:</w:t>
      </w:r>
      <w:r w:rsidRPr="00CA6325">
        <w:rPr>
          <w:rFonts w:ascii="Times New Roman" w:eastAsia="Times New Roman" w:hAnsi="Times New Roman" w:cs="Times New Roman"/>
          <w:sz w:val="24"/>
          <w:szCs w:val="24"/>
          <w:shd w:val="clear" w:color="auto" w:fill="FFFFFF"/>
          <w:lang w:eastAsia="ru-RU"/>
        </w:rPr>
        <w:t> «При осмотре с Поклонной горы места, выбранного для сражения, я признал позицию неприемлемой. Позиция растянута подобно паутине. Конница обязана будет спокойно ожидать уничтожения. В случае неудачи вся армия будет уничтожена до последнего человека. Считаю невозможным держаться русской армии на позиции, выбранной Бенн</w:t>
      </w:r>
      <w:r w:rsidR="00BB3F9C" w:rsidRPr="00CA6325">
        <w:rPr>
          <w:rFonts w:ascii="Times New Roman" w:eastAsia="Times New Roman" w:hAnsi="Times New Roman" w:cs="Times New Roman"/>
          <w:sz w:val="24"/>
          <w:szCs w:val="24"/>
          <w:shd w:val="clear" w:color="auto" w:fill="FFFFFF"/>
          <w:lang w:eastAsia="ru-RU"/>
        </w:rPr>
        <w:t>игсеном, и предлагаю отступать».</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Генерал-лейтенант Л.Л. Коновницын:</w:t>
      </w:r>
      <w:r w:rsidRPr="00CA6325">
        <w:rPr>
          <w:rFonts w:ascii="Times New Roman" w:eastAsia="Times New Roman" w:hAnsi="Times New Roman" w:cs="Times New Roman"/>
          <w:sz w:val="24"/>
          <w:szCs w:val="24"/>
          <w:shd w:val="clear" w:color="auto" w:fill="FFFFFF"/>
          <w:lang w:eastAsia="ru-RU"/>
        </w:rPr>
        <w:t> «Я также нахожу позицию невыгодной. Но мое убеждение - необходимо остановить неприятеля и отстоять Москву!»</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Генерал-лейтенант А.И. Остерман-Толстой:</w:t>
      </w:r>
      <w:r w:rsidRPr="00CA6325">
        <w:rPr>
          <w:rFonts w:ascii="Times New Roman" w:eastAsia="Times New Roman" w:hAnsi="Times New Roman" w:cs="Times New Roman"/>
          <w:sz w:val="24"/>
          <w:szCs w:val="24"/>
          <w:shd w:val="clear" w:color="auto" w:fill="FFFFFF"/>
          <w:lang w:eastAsia="ru-RU"/>
        </w:rPr>
        <w:t> «Я разделяю предложение генерала Коновницына и настаиваю на атаке неприятеля».</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Генерал-майор А.П. Ермолов:</w:t>
      </w:r>
      <w:r w:rsidRPr="00CA6325">
        <w:rPr>
          <w:rFonts w:ascii="Times New Roman" w:eastAsia="Times New Roman" w:hAnsi="Times New Roman" w:cs="Times New Roman"/>
          <w:sz w:val="24"/>
          <w:szCs w:val="24"/>
          <w:shd w:val="clear" w:color="auto" w:fill="FFFFFF"/>
          <w:lang w:eastAsia="ru-RU"/>
        </w:rPr>
        <w:t> «Да, позиция растянута, но неприятель должен быть нами атакован».</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 Д. С. Дохтуров:</w:t>
      </w:r>
      <w:r w:rsidRPr="00CA6325">
        <w:rPr>
          <w:rFonts w:ascii="Times New Roman" w:eastAsia="Times New Roman" w:hAnsi="Times New Roman" w:cs="Times New Roman"/>
          <w:sz w:val="24"/>
          <w:szCs w:val="24"/>
          <w:shd w:val="clear" w:color="auto" w:fill="FFFFFF"/>
          <w:lang w:eastAsia="ru-RU"/>
        </w:rPr>
        <w:t> «Считаю выбранную позицию подходящей для сражения и настаиваю на нем».</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 М.Б. Барклай-де-Толли:</w:t>
      </w:r>
      <w:r w:rsidRPr="00CA6325">
        <w:rPr>
          <w:rFonts w:ascii="Times New Roman" w:eastAsia="Times New Roman" w:hAnsi="Times New Roman" w:cs="Times New Roman"/>
          <w:sz w:val="24"/>
          <w:szCs w:val="24"/>
          <w:shd w:val="clear" w:color="auto" w:fill="FFFFFF"/>
          <w:lang w:eastAsia="ru-RU"/>
        </w:rPr>
        <w:t> «В случае неудачного исхода армия не сможет быстро отступить по узким улицам большого города».</w:t>
      </w:r>
      <w:r w:rsidRPr="00CA6325">
        <w:rPr>
          <w:rFonts w:ascii="Times New Roman" w:eastAsia="Times New Roman" w:hAnsi="Times New Roman" w:cs="Times New Roman"/>
          <w:sz w:val="24"/>
          <w:szCs w:val="24"/>
          <w:shd w:val="clear" w:color="auto" w:fill="FFFFFF"/>
          <w:lang w:eastAsia="ru-RU"/>
        </w:rPr>
        <w:br/>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b/>
          <w:bCs/>
          <w:sz w:val="24"/>
          <w:szCs w:val="24"/>
          <w:u w:val="single"/>
          <w:shd w:val="clear" w:color="auto" w:fill="FFFFFF"/>
          <w:lang w:eastAsia="ru-RU"/>
        </w:rPr>
        <w:t>Генерал К.Ф. Толь:</w:t>
      </w:r>
      <w:r w:rsidRPr="00CA6325">
        <w:rPr>
          <w:rFonts w:ascii="Times New Roman" w:eastAsia="Times New Roman" w:hAnsi="Times New Roman" w:cs="Times New Roman"/>
          <w:sz w:val="24"/>
          <w:szCs w:val="24"/>
          <w:shd w:val="clear" w:color="auto" w:fill="FFFFFF"/>
          <w:lang w:eastAsia="ru-RU"/>
        </w:rPr>
        <w:t> «Местность крайне неблагоприятна для сражения. Труднопроходимые овраги и речка Карповка, находящиеся на позиции русский армии, разобщают войска. Я разделяю мнение генерала Барклая-де-Толли и предлагаю отступить с армией через Москву». </w:t>
      </w: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r w:rsidRPr="00CA6325">
        <w:rPr>
          <w:rFonts w:ascii="Times New Roman" w:eastAsia="Times New Roman" w:hAnsi="Times New Roman" w:cs="Times New Roman"/>
          <w:b/>
          <w:bCs/>
          <w:sz w:val="24"/>
          <w:szCs w:val="24"/>
          <w:u w:val="single"/>
          <w:lang w:eastAsia="ru-RU"/>
        </w:rPr>
        <w:t>Генерал М.Б. Барклай-де-Толли:</w:t>
      </w:r>
      <w:r w:rsidRPr="00CA6325">
        <w:rPr>
          <w:rFonts w:ascii="Times New Roman" w:eastAsia="Times New Roman" w:hAnsi="Times New Roman" w:cs="Times New Roman"/>
          <w:sz w:val="24"/>
          <w:szCs w:val="24"/>
          <w:lang w:eastAsia="ru-RU"/>
        </w:rPr>
        <w:t xml:space="preserve"> «Мы потеряем армию и не отстоим город. Необходимо отступить с армией через Москву по Владимирской дороге к Нижнему </w:t>
      </w:r>
      <w:r w:rsidR="00BB3F9C" w:rsidRPr="00CA6325">
        <w:rPr>
          <w:rFonts w:ascii="Times New Roman" w:eastAsia="Times New Roman" w:hAnsi="Times New Roman" w:cs="Times New Roman"/>
          <w:sz w:val="24"/>
          <w:szCs w:val="24"/>
          <w:lang w:eastAsia="ru-RU"/>
        </w:rPr>
        <w:t>Новгороду. Волга кормит Россию».</w:t>
      </w:r>
      <w:r w:rsidRPr="00CA6325">
        <w:rPr>
          <w:rFonts w:ascii="Times New Roman" w:eastAsia="Times New Roman" w:hAnsi="Times New Roman" w:cs="Times New Roman"/>
          <w:sz w:val="24"/>
          <w:szCs w:val="24"/>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r w:rsidRPr="00CA6325">
        <w:rPr>
          <w:rFonts w:ascii="Times New Roman" w:eastAsia="Times New Roman" w:hAnsi="Times New Roman" w:cs="Times New Roman"/>
          <w:b/>
          <w:bCs/>
          <w:sz w:val="24"/>
          <w:szCs w:val="24"/>
          <w:u w:val="single"/>
          <w:lang w:eastAsia="ru-RU"/>
        </w:rPr>
        <w:t>Генерал К.Ф. Толь: </w:t>
      </w:r>
      <w:r w:rsidRPr="00CA6325">
        <w:rPr>
          <w:rFonts w:ascii="Times New Roman" w:eastAsia="Times New Roman" w:hAnsi="Times New Roman" w:cs="Times New Roman"/>
          <w:sz w:val="24"/>
          <w:szCs w:val="24"/>
          <w:lang w:eastAsia="ru-RU"/>
        </w:rPr>
        <w:t>«Следует сменить позицию под Москвой, чтобы в случае изменения обстоятельств отступить по Старой Калужской дороге».</w:t>
      </w:r>
      <w:r w:rsidRPr="00CA6325">
        <w:rPr>
          <w:rFonts w:ascii="Times New Roman" w:eastAsia="Times New Roman" w:hAnsi="Times New Roman" w:cs="Times New Roman"/>
          <w:sz w:val="24"/>
          <w:szCs w:val="24"/>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r w:rsidRPr="00CA6325">
        <w:rPr>
          <w:rFonts w:ascii="Times New Roman" w:eastAsia="Times New Roman" w:hAnsi="Times New Roman" w:cs="Times New Roman"/>
          <w:b/>
          <w:bCs/>
          <w:sz w:val="24"/>
          <w:szCs w:val="24"/>
          <w:u w:val="single"/>
          <w:lang w:eastAsia="ru-RU"/>
        </w:rPr>
        <w:t>Фельдмаршал М.И. Кутузов: </w:t>
      </w:r>
      <w:r w:rsidRPr="00CA6325">
        <w:rPr>
          <w:rFonts w:ascii="Times New Roman" w:eastAsia="Times New Roman" w:hAnsi="Times New Roman" w:cs="Times New Roman"/>
          <w:sz w:val="24"/>
          <w:szCs w:val="24"/>
          <w:lang w:eastAsia="ru-RU"/>
        </w:rPr>
        <w:t>«Что бы ни случилось, я принимаю на себя ответственность перед государем, Отечеством и армией».</w:t>
      </w:r>
      <w:r w:rsidRPr="00CA6325">
        <w:rPr>
          <w:rFonts w:ascii="Times New Roman" w:eastAsia="Times New Roman" w:hAnsi="Times New Roman" w:cs="Times New Roman"/>
          <w:sz w:val="24"/>
          <w:szCs w:val="24"/>
          <w:lang w:eastAsia="ru-RU"/>
        </w:rPr>
        <w:br/>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b/>
          <w:bCs/>
          <w:sz w:val="24"/>
          <w:szCs w:val="24"/>
          <w:u w:val="single"/>
          <w:lang w:eastAsia="ru-RU"/>
        </w:rPr>
        <w:t>Очевидец событий: </w:t>
      </w:r>
      <w:r w:rsidRPr="00CA6325">
        <w:rPr>
          <w:rFonts w:ascii="Times New Roman" w:eastAsia="Times New Roman" w:hAnsi="Times New Roman" w:cs="Times New Roman"/>
          <w:sz w:val="24"/>
          <w:szCs w:val="24"/>
          <w:lang w:eastAsia="ru-RU"/>
        </w:rPr>
        <w:t>«В скорбном молчании генералы разошлись. В течение всей ночи из комнаты М.И. Кутузова доносились глухие, старческие, сдержанные рыдания».</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sz w:val="24"/>
          <w:szCs w:val="24"/>
          <w:lang w:eastAsia="ru-RU"/>
        </w:rPr>
        <w:t>В «Журнале военных действий» появился текст: «Сей день пребудет вечно незабвенным для России»</w:t>
      </w:r>
    </w:p>
    <w:p w:rsidR="003E0709" w:rsidRPr="00CA6325" w:rsidRDefault="003E0709" w:rsidP="00CA6325">
      <w:pPr>
        <w:shd w:val="clear" w:color="auto" w:fill="FFFFFF"/>
        <w:spacing w:after="0" w:line="240" w:lineRule="auto"/>
        <w:ind w:left="709" w:right="709" w:hanging="11"/>
        <w:jc w:val="both"/>
        <w:rPr>
          <w:rFonts w:ascii="Times New Roman" w:hAnsi="Times New Roman" w:cs="Times New Roman"/>
          <w:i/>
          <w:color w:val="000000"/>
          <w:sz w:val="24"/>
          <w:szCs w:val="24"/>
          <w:shd w:val="clear" w:color="auto" w:fill="FFFFFF"/>
        </w:rPr>
      </w:pPr>
      <w:r w:rsidRPr="00CA6325">
        <w:rPr>
          <w:rFonts w:ascii="Times New Roman" w:hAnsi="Times New Roman" w:cs="Times New Roman"/>
          <w:i/>
          <w:color w:val="000000"/>
          <w:sz w:val="24"/>
          <w:szCs w:val="24"/>
          <w:shd w:val="clear" w:color="auto" w:fill="FFFFFF"/>
        </w:rPr>
        <w:t xml:space="preserve">- Итоговое решение не даётся. Только после обсуждения и выдвижение групповых решений. </w:t>
      </w: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r w:rsidRPr="00CA6325">
        <w:rPr>
          <w:rFonts w:ascii="Times New Roman" w:eastAsia="Times New Roman" w:hAnsi="Times New Roman" w:cs="Times New Roman"/>
          <w:b/>
          <w:bCs/>
          <w:sz w:val="24"/>
          <w:szCs w:val="24"/>
          <w:u w:val="single"/>
          <w:lang w:eastAsia="ru-RU"/>
        </w:rPr>
        <w:t xml:space="preserve">Вопросы для обсуждения: </w:t>
      </w:r>
    </w:p>
    <w:p w:rsidR="00D4333C" w:rsidRPr="00CA6325" w:rsidRDefault="00D4333C" w:rsidP="00CA6325">
      <w:pPr>
        <w:pStyle w:val="a3"/>
        <w:numPr>
          <w:ilvl w:val="0"/>
          <w:numId w:val="6"/>
        </w:numPr>
        <w:spacing w:before="0" w:beforeAutospacing="0" w:after="0" w:afterAutospacing="0"/>
        <w:ind w:left="709" w:right="709"/>
        <w:jc w:val="both"/>
        <w:rPr>
          <w:rStyle w:val="a5"/>
          <w:i w:val="0"/>
          <w:iCs w:val="0"/>
        </w:rPr>
      </w:pPr>
      <w:r w:rsidRPr="00CA6325">
        <w:t xml:space="preserve">Почему Кутузов считал необходимым оставить Москву? </w:t>
      </w:r>
      <w:r w:rsidRPr="00CA6325">
        <w:rPr>
          <w:rStyle w:val="a5"/>
        </w:rPr>
        <w:t>(Без свежих подкреплений, на неудобной позиции Кутузов не решался дать сра</w:t>
      </w:r>
      <w:r w:rsidRPr="00CA6325">
        <w:rPr>
          <w:rStyle w:val="a5"/>
        </w:rPr>
        <w:softHyphen/>
        <w:t xml:space="preserve">жение. «Пока цела армия, есть надежда с честью кончить войну. С потерей армии не только Москва </w:t>
      </w:r>
      <w:r w:rsidRPr="00CA6325">
        <w:t xml:space="preserve">- </w:t>
      </w:r>
      <w:r w:rsidRPr="00CA6325">
        <w:rPr>
          <w:rStyle w:val="a5"/>
        </w:rPr>
        <w:t>вся Россия будет потеряна...»)</w:t>
      </w:r>
    </w:p>
    <w:p w:rsidR="003E0709" w:rsidRPr="00CA6325" w:rsidRDefault="003E0709" w:rsidP="00CA6325">
      <w:pPr>
        <w:pStyle w:val="a3"/>
        <w:numPr>
          <w:ilvl w:val="0"/>
          <w:numId w:val="6"/>
        </w:numPr>
        <w:spacing w:before="0" w:beforeAutospacing="0" w:after="0" w:afterAutospacing="0"/>
        <w:ind w:left="709" w:right="709"/>
        <w:jc w:val="both"/>
      </w:pPr>
      <w:r w:rsidRPr="00CA6325">
        <w:t xml:space="preserve"> Почему был прав генерал Л.Л. Беннигсен, предлагая дать новое сражение Наполеону?</w:t>
      </w:r>
    </w:p>
    <w:p w:rsidR="003E0709" w:rsidRPr="00CA6325" w:rsidRDefault="003E0709" w:rsidP="00CA6325">
      <w:pPr>
        <w:pStyle w:val="a3"/>
        <w:numPr>
          <w:ilvl w:val="0"/>
          <w:numId w:val="6"/>
        </w:numPr>
        <w:spacing w:before="0" w:beforeAutospacing="0" w:after="0" w:afterAutospacing="0"/>
        <w:ind w:left="709" w:right="709"/>
        <w:jc w:val="both"/>
      </w:pPr>
      <w:r w:rsidRPr="00CA6325">
        <w:lastRenderedPageBreak/>
        <w:t>Как вы считаете, убедительны ли были аргументы генерала Барклая-де- Толли против нового сражения?</w:t>
      </w:r>
    </w:p>
    <w:p w:rsidR="00D4333C" w:rsidRPr="00CA6325" w:rsidRDefault="003E0709" w:rsidP="00CA6325">
      <w:pPr>
        <w:pStyle w:val="a3"/>
        <w:numPr>
          <w:ilvl w:val="0"/>
          <w:numId w:val="6"/>
        </w:numPr>
        <w:spacing w:before="0" w:beforeAutospacing="0" w:after="0" w:afterAutospacing="0"/>
        <w:ind w:left="709" w:right="709"/>
        <w:jc w:val="both"/>
      </w:pPr>
      <w:r w:rsidRPr="00CA6325">
        <w:t>Какая из изложенных позиций представляется вам более аргументированной? Какую отстаивали бы вы?</w:t>
      </w:r>
    </w:p>
    <w:p w:rsidR="003E0709" w:rsidRPr="00CA6325" w:rsidRDefault="003E0709" w:rsidP="00CA6325">
      <w:pPr>
        <w:pStyle w:val="a3"/>
        <w:numPr>
          <w:ilvl w:val="0"/>
          <w:numId w:val="6"/>
        </w:numPr>
        <w:spacing w:before="0" w:beforeAutospacing="0" w:after="0" w:afterAutospacing="0"/>
        <w:ind w:left="709" w:right="709"/>
        <w:jc w:val="both"/>
      </w:pPr>
      <w:r w:rsidRPr="00CA6325">
        <w:t>Какие факторы (моральные, военно-политические, экономические), на ваш взгляд, принимал во внимание М.И. Кутузов?</w:t>
      </w:r>
    </w:p>
    <w:p w:rsidR="003E0709" w:rsidRPr="00CA6325" w:rsidRDefault="003E0709" w:rsidP="00CA6325">
      <w:pPr>
        <w:pStyle w:val="a3"/>
        <w:numPr>
          <w:ilvl w:val="0"/>
          <w:numId w:val="6"/>
        </w:numPr>
        <w:spacing w:before="0" w:beforeAutospacing="0" w:after="0" w:afterAutospacing="0"/>
        <w:ind w:left="709" w:right="709"/>
        <w:jc w:val="both"/>
      </w:pPr>
      <w:r w:rsidRPr="00CA6325">
        <w:t>Поставьте себя на место Кутузова, как бы вы поступили в данной ситуации? Какие трудности вы бы испытывали?</w:t>
      </w:r>
    </w:p>
    <w:p w:rsidR="0076341B" w:rsidRPr="00CA6325" w:rsidRDefault="0076341B" w:rsidP="00CA6325">
      <w:pPr>
        <w:shd w:val="clear" w:color="auto" w:fill="FFFFFF"/>
        <w:spacing w:after="0" w:line="240" w:lineRule="auto"/>
        <w:ind w:left="709" w:right="709" w:hanging="11"/>
        <w:jc w:val="both"/>
        <w:rPr>
          <w:rFonts w:ascii="Times New Roman" w:hAnsi="Times New Roman" w:cs="Times New Roman"/>
          <w:b/>
          <w:color w:val="000000"/>
          <w:sz w:val="24"/>
          <w:szCs w:val="24"/>
        </w:rPr>
      </w:pPr>
    </w:p>
    <w:p w:rsidR="003E0709" w:rsidRPr="00CA6325" w:rsidRDefault="00A33B9F" w:rsidP="00CA6325">
      <w:pPr>
        <w:shd w:val="clear" w:color="auto" w:fill="FFFFFF"/>
        <w:spacing w:after="0" w:line="240" w:lineRule="auto"/>
        <w:ind w:left="709" w:right="709" w:hanging="11"/>
        <w:jc w:val="both"/>
        <w:rPr>
          <w:rFonts w:ascii="Times New Roman" w:hAnsi="Times New Roman" w:cs="Times New Roman"/>
          <w:b/>
          <w:color w:val="000000"/>
          <w:sz w:val="24"/>
          <w:szCs w:val="24"/>
        </w:rPr>
      </w:pPr>
      <w:r w:rsidRPr="00CA6325">
        <w:rPr>
          <w:rFonts w:ascii="Times New Roman" w:hAnsi="Times New Roman" w:cs="Times New Roman"/>
          <w:b/>
          <w:color w:val="000000"/>
          <w:sz w:val="24"/>
          <w:szCs w:val="24"/>
        </w:rPr>
        <w:t>З</w:t>
      </w:r>
      <w:r w:rsidR="003E0709" w:rsidRPr="00CA6325">
        <w:rPr>
          <w:rFonts w:ascii="Times New Roman" w:hAnsi="Times New Roman" w:cs="Times New Roman"/>
          <w:b/>
          <w:color w:val="000000"/>
          <w:sz w:val="24"/>
          <w:szCs w:val="24"/>
        </w:rPr>
        <w:t>адание</w:t>
      </w:r>
      <w:r w:rsidRPr="00CA6325">
        <w:rPr>
          <w:rFonts w:ascii="Times New Roman" w:hAnsi="Times New Roman" w:cs="Times New Roman"/>
          <w:b/>
          <w:color w:val="000000"/>
          <w:sz w:val="24"/>
          <w:szCs w:val="24"/>
        </w:rPr>
        <w:t xml:space="preserve"> 2</w:t>
      </w:r>
      <w:r w:rsidR="003E0709" w:rsidRPr="00CA6325">
        <w:rPr>
          <w:rFonts w:ascii="Times New Roman" w:hAnsi="Times New Roman" w:cs="Times New Roman"/>
          <w:b/>
          <w:color w:val="000000"/>
          <w:sz w:val="24"/>
          <w:szCs w:val="24"/>
        </w:rPr>
        <w:t>:</w:t>
      </w:r>
    </w:p>
    <w:p w:rsidR="003E0709" w:rsidRPr="00CA6325" w:rsidRDefault="003E0709" w:rsidP="00CA6325">
      <w:pPr>
        <w:shd w:val="clear" w:color="auto" w:fill="FFFFFF"/>
        <w:spacing w:after="0" w:line="240" w:lineRule="auto"/>
        <w:ind w:left="709" w:right="709" w:hanging="11"/>
        <w:jc w:val="both"/>
        <w:rPr>
          <w:rFonts w:ascii="Times New Roman" w:hAnsi="Times New Roman" w:cs="Times New Roman"/>
          <w:color w:val="000000"/>
          <w:sz w:val="24"/>
          <w:szCs w:val="24"/>
        </w:rPr>
      </w:pPr>
      <w:r w:rsidRPr="00CA6325">
        <w:rPr>
          <w:rFonts w:ascii="Times New Roman" w:hAnsi="Times New Roman" w:cs="Times New Roman"/>
          <w:noProof/>
          <w:sz w:val="24"/>
          <w:szCs w:val="24"/>
          <w:lang w:eastAsia="ru-RU"/>
        </w:rPr>
        <w:drawing>
          <wp:inline distT="0" distB="0" distL="0" distR="0">
            <wp:extent cx="4352925" cy="3074162"/>
            <wp:effectExtent l="190500" t="152400" r="180975" b="126238"/>
            <wp:docPr id="10" name="Рисунок 10" descr="Армия и жители Москвы покидают город после совета в Фи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мия и жители Москвы покидают город после совета в Филя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4489" cy="3082329"/>
                    </a:xfrm>
                    <a:prstGeom prst="rect">
                      <a:avLst/>
                    </a:prstGeom>
                    <a:ln>
                      <a:noFill/>
                    </a:ln>
                    <a:effectLst>
                      <a:outerShdw blurRad="190500" algn="tl" rotWithShape="0">
                        <a:srgbClr val="000000">
                          <a:alpha val="70000"/>
                        </a:srgbClr>
                      </a:outerShdw>
                    </a:effectLst>
                  </pic:spPr>
                </pic:pic>
              </a:graphicData>
            </a:graphic>
          </wp:inline>
        </w:drawing>
      </w:r>
    </w:p>
    <w:p w:rsidR="003E0709" w:rsidRPr="00CA6325" w:rsidRDefault="003E0709" w:rsidP="00CA6325">
      <w:pPr>
        <w:pStyle w:val="ab"/>
        <w:numPr>
          <w:ilvl w:val="0"/>
          <w:numId w:val="5"/>
        </w:numPr>
        <w:shd w:val="clear" w:color="auto" w:fill="FFFFFF"/>
        <w:spacing w:after="0" w:line="240" w:lineRule="auto"/>
        <w:ind w:left="709" w:right="709"/>
        <w:jc w:val="both"/>
        <w:rPr>
          <w:rFonts w:ascii="Times New Roman" w:hAnsi="Times New Roman" w:cs="Times New Roman"/>
          <w:color w:val="000000"/>
          <w:sz w:val="24"/>
          <w:szCs w:val="24"/>
        </w:rPr>
      </w:pPr>
      <w:r w:rsidRPr="00CA6325">
        <w:rPr>
          <w:rFonts w:ascii="Times New Roman" w:hAnsi="Times New Roman" w:cs="Times New Roman"/>
          <w:color w:val="000000"/>
          <w:sz w:val="24"/>
          <w:szCs w:val="24"/>
        </w:rPr>
        <w:t xml:space="preserve">Исходя из сюжета картины, как вы думаете, какое решение было принято на Совете в Филях. Свой ответ аргументируйте. </w:t>
      </w:r>
    </w:p>
    <w:p w:rsidR="003E0709" w:rsidRPr="00CA6325" w:rsidRDefault="003E0709" w:rsidP="00CA6325">
      <w:pPr>
        <w:shd w:val="clear" w:color="auto" w:fill="FFFFFF"/>
        <w:spacing w:after="0" w:line="240" w:lineRule="auto"/>
        <w:ind w:left="709" w:right="709" w:hanging="11"/>
        <w:jc w:val="both"/>
        <w:rPr>
          <w:rFonts w:ascii="Times New Roman" w:hAnsi="Times New Roman" w:cs="Times New Roman"/>
          <w:b/>
          <w:color w:val="000000"/>
          <w:sz w:val="24"/>
          <w:szCs w:val="24"/>
          <w:shd w:val="clear" w:color="auto" w:fill="FFFFFF"/>
        </w:rPr>
      </w:pPr>
      <w:r w:rsidRPr="00CA6325">
        <w:rPr>
          <w:rFonts w:ascii="Times New Roman" w:hAnsi="Times New Roman" w:cs="Times New Roman"/>
          <w:color w:val="000000"/>
          <w:sz w:val="24"/>
          <w:szCs w:val="24"/>
        </w:rPr>
        <w:t>Окончательное решение на военном совете было за главнокомандующим, поскольку единства между генералами не было.</w:t>
      </w:r>
    </w:p>
    <w:p w:rsidR="006A0581" w:rsidRPr="00CA6325" w:rsidRDefault="006A0581" w:rsidP="00CA6325">
      <w:pPr>
        <w:pStyle w:val="a3"/>
        <w:spacing w:before="0" w:beforeAutospacing="0" w:after="0" w:afterAutospacing="0"/>
        <w:ind w:left="709" w:right="709"/>
        <w:jc w:val="both"/>
        <w:rPr>
          <w:b/>
          <w:iCs/>
        </w:rPr>
      </w:pPr>
    </w:p>
    <w:p w:rsidR="0076341B" w:rsidRPr="00CA6325" w:rsidRDefault="003E0709" w:rsidP="00CA6325">
      <w:pPr>
        <w:pStyle w:val="a3"/>
        <w:spacing w:before="0" w:beforeAutospacing="0" w:after="0" w:afterAutospacing="0"/>
        <w:ind w:left="709" w:right="709"/>
        <w:jc w:val="both"/>
      </w:pPr>
      <w:r w:rsidRPr="00CA6325">
        <w:rPr>
          <w:b/>
          <w:iCs/>
        </w:rPr>
        <w:t>Кутузов М.И</w:t>
      </w:r>
      <w:r w:rsidRPr="00CA6325">
        <w:rPr>
          <w:iCs/>
        </w:rPr>
        <w:t>.</w:t>
      </w:r>
      <w:r w:rsidRPr="00CA6325">
        <w:rPr>
          <w:bCs/>
        </w:rPr>
        <w:t xml:space="preserve">: </w:t>
      </w:r>
      <w:r w:rsidRPr="00CA6325">
        <w:t>«С потерей Москвы не потеряна еще Россия... Первой обязанно</w:t>
      </w:r>
      <w:r w:rsidRPr="00CA6325">
        <w:softHyphen/>
        <w:t>стью поставляю себе сохранить армию и сблизиться с теми войсками, которые идут к ней на подкрепление... Самым уступлением Москвы приготовлю неизбежную ги</w:t>
      </w:r>
      <w:r w:rsidRPr="00CA6325">
        <w:softHyphen/>
        <w:t>бель неприятелю... Посему я намерен, пройдя Москву, отступить по Рязанской до</w:t>
      </w:r>
      <w:r w:rsidRPr="00CA6325">
        <w:softHyphen/>
        <w:t>роге...Знаю, вся ответственность обрушится на мою седую голову, но я жертвую собой для блага отечества... Приказываю отступать!»</w:t>
      </w:r>
    </w:p>
    <w:p w:rsidR="0076341B" w:rsidRPr="00CA6325" w:rsidRDefault="0076341B" w:rsidP="00CA6325">
      <w:pPr>
        <w:pStyle w:val="a3"/>
        <w:spacing w:before="0" w:beforeAutospacing="0" w:after="0" w:afterAutospacing="0"/>
        <w:ind w:left="709" w:right="709"/>
        <w:jc w:val="both"/>
      </w:pPr>
    </w:p>
    <w:p w:rsidR="0076341B" w:rsidRPr="00CA6325" w:rsidRDefault="0076341B" w:rsidP="00CA6325">
      <w:pPr>
        <w:pStyle w:val="a3"/>
        <w:spacing w:before="0" w:beforeAutospacing="0" w:after="0" w:afterAutospacing="0"/>
        <w:ind w:left="709" w:right="709"/>
        <w:jc w:val="both"/>
      </w:pPr>
    </w:p>
    <w:p w:rsidR="0076341B" w:rsidRPr="00CA6325" w:rsidRDefault="0076341B" w:rsidP="00CA6325">
      <w:pPr>
        <w:pStyle w:val="a3"/>
        <w:spacing w:before="0" w:beforeAutospacing="0" w:after="0" w:afterAutospacing="0"/>
        <w:ind w:left="709" w:right="709"/>
        <w:jc w:val="both"/>
      </w:pPr>
      <w:r w:rsidRPr="00CA6325">
        <w:t>Как должно прозвучать!!!</w:t>
      </w:r>
    </w:p>
    <w:p w:rsidR="0076341B" w:rsidRPr="00CA6325" w:rsidRDefault="003E0709" w:rsidP="00CA6325">
      <w:pPr>
        <w:pStyle w:val="a3"/>
        <w:spacing w:before="0" w:beforeAutospacing="0" w:after="0" w:afterAutospacing="0"/>
        <w:ind w:left="709" w:right="709"/>
        <w:jc w:val="both"/>
        <w:rPr>
          <w:rStyle w:val="a4"/>
          <w:color w:val="FF0000"/>
          <w:u w:val="single"/>
        </w:rPr>
      </w:pPr>
      <w:r w:rsidRPr="00CA6325">
        <w:rPr>
          <w:b/>
          <w:color w:val="000000"/>
          <w:shd w:val="clear" w:color="auto" w:fill="FFFFFF"/>
        </w:rPr>
        <w:t>Итоговое решение:</w:t>
      </w:r>
      <w:r w:rsidRPr="00CA6325">
        <w:rPr>
          <w:color w:val="000000"/>
          <w:shd w:val="clear" w:color="auto" w:fill="FFFFFF"/>
        </w:rPr>
        <w:t xml:space="preserve"> Кутузов принял решение, не давая сражения на неудачной позиции, оставить Москву, чтобы сохранить армию для продолжения войны, а заодно сблизиться с подходящими резервами. Это решение требовало определённого мужества, так как мера ответственности за сдачу исторической столицы неприятелю была очень велика и могла обернуться для главнокомандующего отставкой. Никто не мог предсказать, как это решение будет воспринято при дворе.</w:t>
      </w:r>
      <w:r w:rsidRPr="00CA6325">
        <w:rPr>
          <w:color w:val="606615"/>
        </w:rPr>
        <w:br/>
      </w:r>
    </w:p>
    <w:p w:rsidR="0076341B" w:rsidRPr="00CA6325" w:rsidRDefault="0076341B" w:rsidP="00CA6325">
      <w:pPr>
        <w:pStyle w:val="a3"/>
        <w:spacing w:before="0" w:beforeAutospacing="0" w:after="0" w:afterAutospacing="0"/>
        <w:ind w:left="709" w:right="709"/>
        <w:jc w:val="both"/>
        <w:rPr>
          <w:rStyle w:val="a4"/>
          <w:color w:val="FF0000"/>
          <w:u w:val="single"/>
        </w:rPr>
      </w:pPr>
    </w:p>
    <w:p w:rsidR="00A02A19" w:rsidRPr="00952C17" w:rsidRDefault="0076341B"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Группа 7.</w:t>
      </w:r>
      <w:r w:rsidR="003E0709" w:rsidRPr="00952C17">
        <w:rPr>
          <w:rStyle w:val="a4"/>
          <w:sz w:val="32"/>
          <w:u w:val="single"/>
        </w:rPr>
        <w:t>«</w:t>
      </w:r>
      <w:r w:rsidR="00A02A19" w:rsidRPr="00952C17">
        <w:rPr>
          <w:rStyle w:val="a4"/>
          <w:sz w:val="32"/>
          <w:u w:val="single"/>
        </w:rPr>
        <w:t>Пожар Москвы»</w:t>
      </w:r>
      <w:r w:rsidR="007F31FB" w:rsidRPr="00952C17">
        <w:rPr>
          <w:rStyle w:val="a4"/>
          <w:sz w:val="32"/>
          <w:u w:val="single"/>
        </w:rPr>
        <w:t xml:space="preserve"> (кейс №7)</w:t>
      </w:r>
    </w:p>
    <w:p w:rsidR="007F31FB" w:rsidRPr="00CA6325" w:rsidRDefault="007F31FB" w:rsidP="00CA6325">
      <w:pPr>
        <w:pStyle w:val="a3"/>
        <w:spacing w:before="0" w:beforeAutospacing="0" w:after="0" w:afterAutospacing="0"/>
        <w:ind w:left="709" w:right="709"/>
        <w:jc w:val="both"/>
        <w:rPr>
          <w:b/>
          <w:bCs/>
          <w:u w:val="single"/>
        </w:rPr>
      </w:pPr>
    </w:p>
    <w:p w:rsidR="00A02A19" w:rsidRPr="00CA6325" w:rsidRDefault="0076341B" w:rsidP="00CA6325">
      <w:pPr>
        <w:pStyle w:val="a3"/>
        <w:spacing w:before="0" w:beforeAutospacing="0" w:after="0" w:afterAutospacing="0"/>
        <w:ind w:left="709" w:right="709"/>
        <w:jc w:val="both"/>
      </w:pPr>
      <w:r w:rsidRPr="00CA6325">
        <w:rPr>
          <w:rStyle w:val="a4"/>
        </w:rPr>
        <w:t>Документ 1</w:t>
      </w:r>
      <w:r w:rsidR="00A02A19" w:rsidRPr="00CA6325">
        <w:rPr>
          <w:rStyle w:val="a4"/>
        </w:rPr>
        <w:t xml:space="preserve"> (от имени</w:t>
      </w:r>
      <w:r w:rsidR="003E0709" w:rsidRPr="00CA6325">
        <w:rPr>
          <w:rStyle w:val="a4"/>
        </w:rPr>
        <w:t xml:space="preserve"> русского и французского воинов</w:t>
      </w:r>
      <w:r w:rsidR="00A02A19" w:rsidRPr="00CA6325">
        <w:rPr>
          <w:rStyle w:val="a4"/>
        </w:rPr>
        <w:t>)</w:t>
      </w:r>
    </w:p>
    <w:p w:rsidR="006A0581" w:rsidRPr="00CA6325" w:rsidRDefault="006A0581"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А. Ермолов:</w:t>
      </w:r>
      <w:r w:rsidRPr="00CA6325">
        <w:t xml:space="preserve"> «...Дома были пусты и заперты; обширные площади уподоблялись степям, и на некоторых улицах не встречалось ни одного человека».</w:t>
      </w:r>
    </w:p>
    <w:p w:rsidR="006A0581" w:rsidRPr="00CA6325" w:rsidRDefault="006A0581"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Де-ла-Флиз</w:t>
      </w:r>
      <w:r w:rsidRPr="00CA6325">
        <w:t>: «...С тех пор, что люди себя помнят, еще не случалось, чтобы на</w:t>
      </w:r>
      <w:r w:rsidRPr="00CA6325">
        <w:softHyphen/>
        <w:t>селение из 500 тысяч жителей целиком бежало из своей столицы. Все до единого, от старика до младенца, бежали на чем попало, не запасшись ничем».</w:t>
      </w:r>
    </w:p>
    <w:p w:rsidR="006A0581" w:rsidRPr="00CA6325" w:rsidRDefault="006A0581"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Ц. Ложье:</w:t>
      </w:r>
      <w:r w:rsidRPr="00CA6325">
        <w:t xml:space="preserve"> «...Дома, хотя большею частью и деревянные, поражают нас своей величиной и необычайной пышностью. Но все двери и окна закрыты, улицы пусты, везде молчание! - молчание, нагоняющее страх.</w:t>
      </w:r>
    </w:p>
    <w:p w:rsidR="00A02A19" w:rsidRPr="00CA6325" w:rsidRDefault="00A02A19" w:rsidP="00CA6325">
      <w:pPr>
        <w:pStyle w:val="a3"/>
        <w:spacing w:before="0" w:beforeAutospacing="0" w:after="0" w:afterAutospacing="0"/>
        <w:ind w:left="709" w:right="709"/>
        <w:jc w:val="both"/>
      </w:pPr>
      <w:r w:rsidRPr="00CA6325">
        <w:t>Молча, в порядке, проходим мы по длинным пустынным улицам; глухим эхом отдается барабанный бой от стен пустых домов. Мы тщетно стараемся казаться спо</w:t>
      </w:r>
      <w:r w:rsidRPr="00CA6325">
        <w:softHyphen/>
        <w:t>койными, но на душе у нас неспокойно: нам кажется, что должно случиться что-то необыкновенное.</w:t>
      </w:r>
    </w:p>
    <w:p w:rsidR="00A02A19" w:rsidRPr="00CA6325" w:rsidRDefault="00A02A19" w:rsidP="00CA6325">
      <w:pPr>
        <w:pStyle w:val="a3"/>
        <w:spacing w:before="0" w:beforeAutospacing="0" w:after="0" w:afterAutospacing="0"/>
        <w:ind w:left="709" w:right="709"/>
        <w:jc w:val="both"/>
      </w:pPr>
      <w:r w:rsidRPr="00CA6325">
        <w:t>Москва представляется нам огромным трупом: это царство молчания, сказочный город, где все здания, дома воздвигнуты как бы чарами для нас одних. Я думаю о впечатлении, производимом развалинами Помпеи и Геркуланума на задумавшегося путешественника; но здесь впечатление еще более гробовое».</w:t>
      </w:r>
    </w:p>
    <w:p w:rsidR="006A0581" w:rsidRPr="00CA6325" w:rsidRDefault="006A0581"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С. Селивановский:</w:t>
      </w:r>
      <w:r w:rsidRPr="00CA6325">
        <w:t xml:space="preserve"> «Таким образом победитель Москвы доехал до Боровицких ворот, не увидя ни единого почти жителя. Негодование написано было на всех чер</w:t>
      </w:r>
      <w:r w:rsidRPr="00CA6325">
        <w:softHyphen/>
        <w:t>тах Наполеонова лица. Он не брал даже на себя труда скрывать то, что происходило в душе его».</w:t>
      </w:r>
    </w:p>
    <w:p w:rsidR="00E402C6" w:rsidRPr="00CA6325" w:rsidRDefault="00E402C6" w:rsidP="00CA6325">
      <w:pPr>
        <w:pStyle w:val="a3"/>
        <w:spacing w:before="0" w:beforeAutospacing="0" w:after="0" w:afterAutospacing="0"/>
        <w:ind w:left="709" w:right="709"/>
        <w:jc w:val="both"/>
      </w:pPr>
      <w:r w:rsidRPr="00CA6325">
        <w:t>- </w:t>
      </w:r>
      <w:r w:rsidR="00A02A19" w:rsidRPr="00CA6325">
        <w:t xml:space="preserve">Какой предстала Москва перед французскими войсками? </w:t>
      </w:r>
    </w:p>
    <w:p w:rsidR="00A02A19" w:rsidRPr="00CA6325" w:rsidRDefault="00E402C6" w:rsidP="00CA6325">
      <w:pPr>
        <w:pStyle w:val="a3"/>
        <w:spacing w:before="0" w:beforeAutospacing="0" w:after="0" w:afterAutospacing="0"/>
        <w:ind w:left="709" w:right="709"/>
        <w:jc w:val="both"/>
      </w:pPr>
      <w:r w:rsidRPr="00CA6325">
        <w:t xml:space="preserve">- </w:t>
      </w:r>
      <w:r w:rsidR="00A02A19" w:rsidRPr="00CA6325">
        <w:t>В чем причи</w:t>
      </w:r>
      <w:r w:rsidR="00A02A19" w:rsidRPr="00CA6325">
        <w:softHyphen/>
        <w:t>ны недовольства Наполеона? (Вспомните слова, сказанные им ранее:</w:t>
      </w:r>
    </w:p>
    <w:p w:rsidR="00E402C6" w:rsidRPr="00CA6325" w:rsidRDefault="00A02A19" w:rsidP="00CA6325">
      <w:pPr>
        <w:pStyle w:val="a3"/>
        <w:spacing w:before="0" w:beforeAutospacing="0" w:after="0" w:afterAutospacing="0"/>
        <w:ind w:left="709" w:right="709"/>
        <w:jc w:val="both"/>
      </w:pPr>
      <w:r w:rsidRPr="00CA6325">
        <w:t> «Если я возьму Киев - я возьму Россию за ноги; если я возьму Петер</w:t>
      </w:r>
      <w:r w:rsidRPr="00CA6325">
        <w:softHyphen/>
        <w:t xml:space="preserve">бург - я возьму Россию за голову, если я возьму Москву - я поражу ее в самое сердце») </w:t>
      </w:r>
    </w:p>
    <w:p w:rsidR="006A0581" w:rsidRPr="00CA6325" w:rsidRDefault="006A0581" w:rsidP="00CA6325">
      <w:pPr>
        <w:pStyle w:val="a3"/>
        <w:spacing w:before="0" w:beforeAutospacing="0" w:after="0" w:afterAutospacing="0"/>
        <w:ind w:left="709" w:right="709"/>
        <w:jc w:val="both"/>
        <w:rPr>
          <w:rStyle w:val="a4"/>
        </w:rPr>
      </w:pPr>
    </w:p>
    <w:p w:rsidR="00A02A19" w:rsidRPr="00CA6325" w:rsidRDefault="00A02A19" w:rsidP="00CA6325">
      <w:pPr>
        <w:pStyle w:val="a3"/>
        <w:spacing w:before="0" w:beforeAutospacing="0" w:after="0" w:afterAutospacing="0"/>
        <w:ind w:left="709" w:right="709"/>
        <w:jc w:val="both"/>
        <w:rPr>
          <w:rStyle w:val="a4"/>
        </w:rPr>
      </w:pPr>
      <w:r w:rsidRPr="00CA6325">
        <w:rPr>
          <w:rStyle w:val="a4"/>
        </w:rPr>
        <w:t>Докум</w:t>
      </w:r>
      <w:r w:rsidR="0076341B" w:rsidRPr="00CA6325">
        <w:rPr>
          <w:rStyle w:val="a4"/>
        </w:rPr>
        <w:t>ент 2</w:t>
      </w:r>
      <w:r w:rsidRPr="00CA6325">
        <w:rPr>
          <w:rStyle w:val="a4"/>
        </w:rPr>
        <w:t xml:space="preserve"> (от имени французского воина)</w:t>
      </w:r>
    </w:p>
    <w:p w:rsidR="006A0581" w:rsidRPr="00CA6325" w:rsidRDefault="006A0581" w:rsidP="00CA6325">
      <w:pPr>
        <w:pStyle w:val="a3"/>
        <w:spacing w:before="0" w:beforeAutospacing="0" w:after="0" w:afterAutospacing="0"/>
        <w:ind w:left="709" w:right="709"/>
        <w:jc w:val="both"/>
        <w:rPr>
          <w:b/>
        </w:rPr>
      </w:pPr>
    </w:p>
    <w:p w:rsidR="00D4333C" w:rsidRPr="00CA6325" w:rsidRDefault="00D4333C" w:rsidP="00CA6325">
      <w:pPr>
        <w:pStyle w:val="a3"/>
        <w:spacing w:before="0" w:beforeAutospacing="0" w:after="0" w:afterAutospacing="0"/>
        <w:ind w:left="709" w:right="709"/>
        <w:jc w:val="both"/>
        <w:rPr>
          <w:b/>
        </w:rPr>
      </w:pPr>
      <w:r w:rsidRPr="00CA6325">
        <w:rPr>
          <w:b/>
        </w:rPr>
        <w:t xml:space="preserve">Отрывок из поэмы А. С. Пушкина «Евгений Онегин»: </w:t>
      </w:r>
    </w:p>
    <w:p w:rsidR="00D4333C" w:rsidRPr="00CA6325" w:rsidRDefault="00D4333C" w:rsidP="00CA6325">
      <w:pPr>
        <w:pStyle w:val="a3"/>
        <w:spacing w:before="0" w:beforeAutospacing="0" w:after="0" w:afterAutospacing="0"/>
        <w:ind w:left="709" w:right="709"/>
        <w:jc w:val="both"/>
      </w:pPr>
      <w:r w:rsidRPr="00CA6325">
        <w:t xml:space="preserve">Нет, не пошла Москва моя </w:t>
      </w:r>
    </w:p>
    <w:p w:rsidR="00D4333C" w:rsidRPr="00CA6325" w:rsidRDefault="00D4333C" w:rsidP="00CA6325">
      <w:pPr>
        <w:pStyle w:val="a3"/>
        <w:spacing w:before="0" w:beforeAutospacing="0" w:after="0" w:afterAutospacing="0"/>
        <w:ind w:left="709" w:right="709"/>
        <w:jc w:val="both"/>
      </w:pPr>
      <w:r w:rsidRPr="00CA6325">
        <w:t xml:space="preserve">К нему с повинной головою. </w:t>
      </w:r>
    </w:p>
    <w:p w:rsidR="00D4333C" w:rsidRPr="00CA6325" w:rsidRDefault="00D4333C" w:rsidP="00CA6325">
      <w:pPr>
        <w:pStyle w:val="a3"/>
        <w:spacing w:before="0" w:beforeAutospacing="0" w:after="0" w:afterAutospacing="0"/>
        <w:ind w:left="709" w:right="709"/>
        <w:jc w:val="both"/>
      </w:pPr>
      <w:r w:rsidRPr="00CA6325">
        <w:t xml:space="preserve">Не праздник, не приемный дар, </w:t>
      </w:r>
    </w:p>
    <w:p w:rsidR="00D4333C" w:rsidRPr="00CA6325" w:rsidRDefault="00D4333C" w:rsidP="00CA6325">
      <w:pPr>
        <w:pStyle w:val="a3"/>
        <w:spacing w:before="0" w:beforeAutospacing="0" w:after="0" w:afterAutospacing="0"/>
        <w:ind w:left="709" w:right="709"/>
        <w:jc w:val="both"/>
      </w:pPr>
      <w:r w:rsidRPr="00CA6325">
        <w:t>Она готовила пожар Нетерпеливому герою.</w:t>
      </w:r>
    </w:p>
    <w:p w:rsidR="006A0581" w:rsidRPr="00CA6325" w:rsidRDefault="006A0581" w:rsidP="00CA6325">
      <w:pPr>
        <w:pStyle w:val="a3"/>
        <w:spacing w:before="0" w:beforeAutospacing="0" w:after="0" w:afterAutospacing="0"/>
        <w:ind w:left="709" w:right="709"/>
        <w:jc w:val="both"/>
        <w:rPr>
          <w:rStyle w:val="a4"/>
        </w:rPr>
      </w:pPr>
    </w:p>
    <w:p w:rsidR="00A02A19" w:rsidRPr="00CA6325" w:rsidRDefault="00A02A19" w:rsidP="00CA6325">
      <w:pPr>
        <w:pStyle w:val="a3"/>
        <w:spacing w:before="0" w:beforeAutospacing="0" w:after="0" w:afterAutospacing="0"/>
        <w:ind w:left="709" w:right="709"/>
        <w:jc w:val="both"/>
      </w:pPr>
      <w:r w:rsidRPr="00CA6325">
        <w:rPr>
          <w:rStyle w:val="a4"/>
        </w:rPr>
        <w:t xml:space="preserve">О'Миэра (передает слова Наполеона): </w:t>
      </w:r>
      <w:r w:rsidRPr="00CA6325">
        <w:t>«Через два дня после нашего прибытия начался пожар. Сначала он не казался опасным, и мы думали, что он возник от сол</w:t>
      </w:r>
      <w:r w:rsidRPr="00CA6325">
        <w:softHyphen/>
        <w:t xml:space="preserve">датских огней, разведенным слишком близко к домам, почти сплошь деревянным. Это обстоятельство меня взволновало, и я отдал командирам полков строжайшие приказы по этому поводу. На следующий день огонь увеличился, но еще не вызвал серьезной тревоги. Однако, боясь </w:t>
      </w:r>
      <w:r w:rsidRPr="00CA6325">
        <w:lastRenderedPageBreak/>
        <w:t>его приближения к нам, я выехал верхом и сам распоряжался его тушением. На следующее утро поднялся сильный ветер, и пожар распространился с огромной быстротой. Сотни бродяг, нанятых для этой цели, раз-сеялись по разным частям города и спрятанными под полами головешками поджи</w:t>
      </w:r>
      <w:r w:rsidRPr="00CA6325">
        <w:softHyphen/>
        <w:t>гали дома, стоявшие на ветру, - это было легко, ввиду воспламеняемости построек. Это обстоятельство да еще сила ветра делали напрасными все старания потушить огонь. Трудно было даже выбраться из него живым. &lt;...&gt; ... большинство пожарных труб испорчено. Их было около тысячи, а мы нашли среди них, кажется, только одну пригодную. Кроме того бродяги, нанятые Растопчиным, бегали повсюду, распро</w:t>
      </w:r>
      <w:r w:rsidRPr="00CA6325">
        <w:softHyphen/>
        <w:t>страняя огонь головешками, а сильный ветер еще помогал им. Этот ужасный пожар все разорил. Я был готов ко всему, кроме этого. Одно это не было предусмотрено: кто бы подумал, что народ может сжечь свою столицу?»</w:t>
      </w:r>
    </w:p>
    <w:p w:rsidR="006A0581" w:rsidRPr="00CA6325" w:rsidRDefault="006A0581" w:rsidP="00CA6325">
      <w:pPr>
        <w:pStyle w:val="a3"/>
        <w:spacing w:before="0" w:beforeAutospacing="0" w:after="0" w:afterAutospacing="0"/>
        <w:ind w:left="709" w:right="709"/>
        <w:jc w:val="both"/>
        <w:rPr>
          <w:rStyle w:val="a4"/>
        </w:rPr>
      </w:pPr>
    </w:p>
    <w:p w:rsidR="00A02A19" w:rsidRPr="00CA6325" w:rsidRDefault="00A02A19" w:rsidP="00CA6325">
      <w:pPr>
        <w:pStyle w:val="a3"/>
        <w:spacing w:before="0" w:beforeAutospacing="0" w:after="0" w:afterAutospacing="0"/>
        <w:ind w:left="709" w:right="709"/>
        <w:jc w:val="both"/>
      </w:pPr>
      <w:r w:rsidRPr="00CA6325">
        <w:rPr>
          <w:rStyle w:val="a4"/>
        </w:rPr>
        <w:t xml:space="preserve">Сегюр: </w:t>
      </w:r>
      <w:r w:rsidRPr="00CA6325">
        <w:t>«Наполеон, завладевший, наконец, дворцом царей, упорствовал, не же</w:t>
      </w:r>
      <w:r w:rsidRPr="00CA6325">
        <w:softHyphen/>
        <w:t>лая уступать его даже огню, как вдруг раздался крик: «Пожар в Кремле!» &lt;...&gt;</w:t>
      </w:r>
    </w:p>
    <w:p w:rsidR="00A02A19" w:rsidRPr="00CA6325" w:rsidRDefault="00A02A19" w:rsidP="00CA6325">
      <w:pPr>
        <w:pStyle w:val="a3"/>
        <w:spacing w:before="0" w:beforeAutospacing="0" w:after="0" w:afterAutospacing="0"/>
        <w:ind w:left="709" w:right="709"/>
        <w:jc w:val="both"/>
      </w:pPr>
      <w:r w:rsidRPr="00CA6325">
        <w:t>Все это заставило Наполеона решиться. &lt;...&gt;</w:t>
      </w:r>
    </w:p>
    <w:p w:rsidR="00A02A19" w:rsidRPr="00CA6325" w:rsidRDefault="00A02A19" w:rsidP="00CA6325">
      <w:pPr>
        <w:pStyle w:val="a3"/>
        <w:spacing w:before="0" w:beforeAutospacing="0" w:after="0" w:afterAutospacing="0"/>
        <w:ind w:left="709" w:right="709"/>
        <w:jc w:val="both"/>
      </w:pPr>
      <w:r w:rsidRPr="00CA6325">
        <w:t>Но нас окружал целый океан пламени: оно охватывало все ворота крепости и мешало нам выбраться из него. Тогда наши после долгих поисков нашли возле гру</w:t>
      </w:r>
      <w:r w:rsidRPr="00CA6325">
        <w:softHyphen/>
        <w:t>ды камней подземный ход, выводивший к Москва-реке. Через этот узкий проход Наполеону с его офицерами и гвардией удалось выбраться из Кремля. &lt;...&gt;</w:t>
      </w:r>
    </w:p>
    <w:p w:rsidR="00A02A19" w:rsidRPr="00CA6325" w:rsidRDefault="00A02A19" w:rsidP="00CA6325">
      <w:pPr>
        <w:pStyle w:val="a3"/>
        <w:pBdr>
          <w:bottom w:val="single" w:sz="12" w:space="1" w:color="auto"/>
        </w:pBdr>
        <w:spacing w:before="0" w:beforeAutospacing="0" w:after="0" w:afterAutospacing="0"/>
        <w:ind w:left="709" w:right="709"/>
        <w:jc w:val="both"/>
      </w:pPr>
      <w:r w:rsidRPr="00CA6325">
        <w:t>И тем не менее следовало торопиться. Вокруг нас ежеминутно возрастал рев пламени. Всего лишь одна улица, узкая, извилистая и вся охваченная огнем, откры</w:t>
      </w:r>
      <w:r w:rsidRPr="00CA6325">
        <w:softHyphen/>
        <w:t>валась перед нами, но и она была скорее входом в этот ад, нежели выходом из него. Император пеший без колебания бросился в этот проход. Он шел среди треска кост</w:t>
      </w:r>
      <w:r w:rsidRPr="00CA6325">
        <w:softHyphen/>
        <w:t>ров, грохота рушившихся сводов, балок и крыш из раскаленного железа. Все эти об</w:t>
      </w:r>
      <w:r w:rsidRPr="00CA6325">
        <w:softHyphen/>
        <w:t>ломки затрудняли движение. Огненные языки, с треском пожиравшие строения, то взвивались к небу, то почти касались наших голов. Мы подвигались по огненной земле, под огненным небом, меж двух огненных стен. Нестерпимый жар палил наши глаза, но нам нельзя было даже зажмуриться, так как опасность заставляла смотреть вперед. Дышать этим раскаленным воздухом было почти невозможно. Наши руки были опалены, потому что приходилось то защищать лицо от огня, то отбрасывать горящие головешки, ежеминутно падавшие на наши одежды».</w:t>
      </w:r>
    </w:p>
    <w:p w:rsidR="006A0581" w:rsidRPr="00CA6325" w:rsidRDefault="006A0581" w:rsidP="00CA6325">
      <w:pPr>
        <w:pStyle w:val="a3"/>
        <w:spacing w:before="0" w:beforeAutospacing="0" w:after="0" w:afterAutospacing="0"/>
        <w:ind w:left="709" w:right="709"/>
        <w:jc w:val="both"/>
        <w:rPr>
          <w:b/>
        </w:rPr>
      </w:pPr>
    </w:p>
    <w:p w:rsidR="0076341B" w:rsidRPr="00CA6325" w:rsidRDefault="0076341B" w:rsidP="00CA6325">
      <w:pPr>
        <w:pStyle w:val="a3"/>
        <w:spacing w:before="0" w:beforeAutospacing="0" w:after="0" w:afterAutospacing="0"/>
        <w:ind w:left="709" w:right="709"/>
        <w:jc w:val="both"/>
        <w:rPr>
          <w:b/>
        </w:rPr>
      </w:pPr>
      <w:r w:rsidRPr="00CA6325">
        <w:rPr>
          <w:b/>
        </w:rPr>
        <w:t>Вопросы:</w:t>
      </w:r>
    </w:p>
    <w:p w:rsidR="0076341B" w:rsidRPr="00CA6325" w:rsidRDefault="0076341B" w:rsidP="00CA6325">
      <w:pPr>
        <w:pStyle w:val="a3"/>
        <w:numPr>
          <w:ilvl w:val="0"/>
          <w:numId w:val="22"/>
        </w:numPr>
        <w:spacing w:before="0" w:beforeAutospacing="0" w:after="0" w:afterAutospacing="0"/>
        <w:ind w:left="709" w:right="709"/>
        <w:jc w:val="both"/>
      </w:pPr>
      <w:r w:rsidRPr="00CA6325">
        <w:t>На что надеялся Наполеон, подойдя к Москве?</w:t>
      </w:r>
    </w:p>
    <w:p w:rsidR="00A02A19" w:rsidRPr="00CA6325" w:rsidRDefault="00A02A19" w:rsidP="00CA6325">
      <w:pPr>
        <w:pStyle w:val="a3"/>
        <w:numPr>
          <w:ilvl w:val="0"/>
          <w:numId w:val="22"/>
        </w:numPr>
        <w:spacing w:before="0" w:beforeAutospacing="0" w:after="0" w:afterAutospacing="0"/>
        <w:ind w:left="709" w:right="709"/>
        <w:jc w:val="both"/>
      </w:pPr>
      <w:r w:rsidRPr="00CA6325">
        <w:t>В чем причины пожара в Москве по мнению французов?</w:t>
      </w:r>
    </w:p>
    <w:p w:rsidR="00BD1378" w:rsidRPr="00CA6325" w:rsidRDefault="00BD1378"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76341B" w:rsidRPr="00CA6325" w:rsidRDefault="0076341B" w:rsidP="00CA6325">
      <w:pPr>
        <w:spacing w:after="0" w:line="240" w:lineRule="auto"/>
        <w:ind w:left="709" w:right="709"/>
        <w:jc w:val="both"/>
        <w:rPr>
          <w:rFonts w:ascii="Times New Roman" w:hAnsi="Times New Roman" w:cs="Times New Roman"/>
          <w:sz w:val="24"/>
          <w:szCs w:val="24"/>
        </w:rPr>
      </w:pPr>
    </w:p>
    <w:p w:rsidR="0076341B" w:rsidRPr="00CA6325" w:rsidRDefault="0076341B" w:rsidP="00CA6325">
      <w:pPr>
        <w:spacing w:after="0" w:line="240" w:lineRule="auto"/>
        <w:ind w:left="709" w:right="709"/>
        <w:jc w:val="both"/>
        <w:rPr>
          <w:rFonts w:ascii="Times New Roman" w:hAnsi="Times New Roman" w:cs="Times New Roman"/>
          <w:sz w:val="24"/>
          <w:szCs w:val="24"/>
        </w:rPr>
      </w:pPr>
    </w:p>
    <w:p w:rsidR="0076341B" w:rsidRDefault="0076341B" w:rsidP="00CA6325">
      <w:pPr>
        <w:spacing w:after="0" w:line="240" w:lineRule="auto"/>
        <w:ind w:left="709" w:right="709"/>
        <w:jc w:val="both"/>
        <w:rPr>
          <w:rFonts w:ascii="Times New Roman" w:hAnsi="Times New Roman" w:cs="Times New Roman"/>
          <w:sz w:val="24"/>
          <w:szCs w:val="24"/>
        </w:rPr>
      </w:pPr>
    </w:p>
    <w:p w:rsidR="00AD2FCB" w:rsidRPr="00CA6325" w:rsidRDefault="00AD2FCB"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7F31FB" w:rsidRPr="00952C17" w:rsidRDefault="00C860E1"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b/>
          <w:bCs/>
          <w:color w:val="000000"/>
          <w:sz w:val="32"/>
          <w:u w:val="single"/>
        </w:rPr>
        <w:lastRenderedPageBreak/>
        <w:t>Группа 8</w:t>
      </w:r>
      <w:r w:rsidR="0076341B" w:rsidRPr="00952C17">
        <w:rPr>
          <w:b/>
          <w:bCs/>
          <w:color w:val="000000"/>
          <w:sz w:val="32"/>
          <w:u w:val="single"/>
        </w:rPr>
        <w:t>. «</w:t>
      </w:r>
      <w:r w:rsidR="001215F6" w:rsidRPr="00952C17">
        <w:rPr>
          <w:b/>
          <w:color w:val="000000"/>
          <w:sz w:val="32"/>
          <w:u w:val="single"/>
        </w:rPr>
        <w:t>Партизанское движение</w:t>
      </w:r>
      <w:r w:rsidR="00661477" w:rsidRPr="00952C17">
        <w:rPr>
          <w:b/>
          <w:color w:val="000000"/>
          <w:sz w:val="32"/>
          <w:u w:val="single"/>
        </w:rPr>
        <w:t xml:space="preserve"> 1812 г.</w:t>
      </w:r>
      <w:r w:rsidR="0076341B" w:rsidRPr="00952C17">
        <w:rPr>
          <w:b/>
          <w:color w:val="000000"/>
          <w:sz w:val="32"/>
          <w:u w:val="single"/>
        </w:rPr>
        <w:t>»</w:t>
      </w:r>
      <w:r w:rsidR="00112D0A">
        <w:rPr>
          <w:b/>
          <w:color w:val="000000"/>
          <w:sz w:val="32"/>
          <w:u w:val="single"/>
        </w:rPr>
        <w:t xml:space="preserve"> </w:t>
      </w:r>
      <w:r w:rsidR="007F31FB" w:rsidRPr="00952C17">
        <w:rPr>
          <w:rStyle w:val="a4"/>
          <w:sz w:val="32"/>
          <w:u w:val="single"/>
        </w:rPr>
        <w:t>(кейс №8)</w:t>
      </w: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u w:val="single"/>
          <w:lang w:eastAsia="ru-RU"/>
        </w:rPr>
      </w:pP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bCs/>
          <w:color w:val="000000"/>
          <w:sz w:val="24"/>
          <w:szCs w:val="24"/>
          <w:lang w:eastAsia="ru-RU"/>
        </w:rPr>
        <w:t>Содержание кейса:</w:t>
      </w:r>
      <w:r w:rsidRPr="00CA6325">
        <w:rPr>
          <w:rFonts w:ascii="Times New Roman" w:eastAsia="Times New Roman" w:hAnsi="Times New Roman" w:cs="Times New Roman"/>
          <w:color w:val="000000"/>
          <w:sz w:val="24"/>
          <w:szCs w:val="24"/>
          <w:lang w:eastAsia="ru-RU"/>
        </w:rPr>
        <w:t> Анализ понятия, форм, методов, размаха и оценки партизанского движения в России в 1812 году на основе исторических документов, мемуаров.</w:t>
      </w:r>
    </w:p>
    <w:p w:rsidR="0076341B"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Аннотация:</w:t>
      </w:r>
    </w:p>
    <w:p w:rsidR="001215F6"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 xml:space="preserve">Первый вариант. </w:t>
      </w:r>
      <w:r w:rsidR="001215F6" w:rsidRPr="00CA6325">
        <w:rPr>
          <w:rFonts w:ascii="Times New Roman" w:eastAsia="Times New Roman" w:hAnsi="Times New Roman" w:cs="Times New Roman"/>
          <w:color w:val="000000"/>
          <w:sz w:val="24"/>
          <w:szCs w:val="24"/>
          <w:lang w:eastAsia="ru-RU"/>
        </w:rPr>
        <w:t>Представление домашнего задания в формате презентаций.</w:t>
      </w: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Второй вариант. Даётся текст</w:t>
      </w:r>
      <w:r w:rsidR="002016E9" w:rsidRPr="00CA6325">
        <w:rPr>
          <w:rFonts w:ascii="Times New Roman" w:eastAsia="Times New Roman" w:hAnsi="Times New Roman" w:cs="Times New Roman"/>
          <w:color w:val="000000"/>
          <w:sz w:val="24"/>
          <w:szCs w:val="24"/>
          <w:lang w:eastAsia="ru-RU"/>
        </w:rPr>
        <w:t xml:space="preserve"> на анализ</w:t>
      </w:r>
      <w:r w:rsidRPr="00CA6325">
        <w:rPr>
          <w:rFonts w:ascii="Times New Roman" w:eastAsia="Times New Roman" w:hAnsi="Times New Roman" w:cs="Times New Roman"/>
          <w:color w:val="000000"/>
          <w:sz w:val="24"/>
          <w:szCs w:val="24"/>
          <w:lang w:eastAsia="ru-RU"/>
        </w:rPr>
        <w:t xml:space="preserve"> и задания к нему.</w:t>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Третий вариант. Сообщения учащихся.</w:t>
      </w:r>
    </w:p>
    <w:p w:rsidR="001215F6" w:rsidRPr="00CA6325" w:rsidRDefault="001215F6" w:rsidP="00CA6325">
      <w:pPr>
        <w:spacing w:after="0" w:line="240" w:lineRule="auto"/>
        <w:ind w:left="709" w:right="709"/>
        <w:jc w:val="both"/>
        <w:rPr>
          <w:rFonts w:ascii="Times New Roman" w:eastAsia="Times New Roman" w:hAnsi="Times New Roman" w:cs="Times New Roman"/>
          <w:color w:val="000000"/>
          <w:sz w:val="24"/>
          <w:szCs w:val="24"/>
          <w:lang w:eastAsia="ru-RU"/>
        </w:rPr>
      </w:pPr>
    </w:p>
    <w:p w:rsidR="009A179C" w:rsidRPr="00CA6325" w:rsidRDefault="001215F6" w:rsidP="00CA6325">
      <w:pPr>
        <w:pStyle w:val="richfactdown-paragraph"/>
        <w:shd w:val="clear" w:color="auto" w:fill="FFFFFF"/>
        <w:spacing w:before="0" w:beforeAutospacing="0" w:after="0" w:afterAutospacing="0"/>
        <w:ind w:left="709" w:right="709"/>
        <w:jc w:val="both"/>
        <w:rPr>
          <w:b/>
          <w:bCs/>
          <w:shd w:val="clear" w:color="auto" w:fill="FFFFFF"/>
        </w:rPr>
      </w:pPr>
      <w:r w:rsidRPr="00CA6325">
        <w:rPr>
          <w:b/>
          <w:bCs/>
          <w:shd w:val="clear" w:color="auto" w:fill="FFFFFF"/>
        </w:rPr>
        <w:t xml:space="preserve">Историческая справка: </w:t>
      </w:r>
    </w:p>
    <w:p w:rsidR="009A179C" w:rsidRPr="00CA6325" w:rsidRDefault="009A179C"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b/>
          <w:bCs/>
          <w:color w:val="202122"/>
          <w:sz w:val="24"/>
          <w:szCs w:val="24"/>
          <w:lang w:eastAsia="ru-RU"/>
        </w:rPr>
        <w:t>Партиза́н</w:t>
      </w:r>
      <w:r w:rsidRPr="00CA6325">
        <w:rPr>
          <w:rFonts w:ascii="Times New Roman" w:eastAsia="Times New Roman" w:hAnsi="Times New Roman" w:cs="Times New Roman"/>
          <w:color w:val="202122"/>
          <w:sz w:val="24"/>
          <w:szCs w:val="24"/>
          <w:lang w:eastAsia="ru-RU"/>
        </w:rPr>
        <w:t> (от </w:t>
      </w:r>
      <w:hyperlink r:id="rId16" w:tooltip="Итальянский язык" w:history="1">
        <w:r w:rsidRPr="00CA6325">
          <w:rPr>
            <w:rFonts w:ascii="Times New Roman" w:eastAsia="Times New Roman" w:hAnsi="Times New Roman" w:cs="Times New Roman"/>
            <w:color w:val="0645AD"/>
            <w:sz w:val="24"/>
            <w:szCs w:val="24"/>
            <w:u w:val="single"/>
            <w:lang w:eastAsia="ru-RU"/>
          </w:rPr>
          <w:t>итал.</w:t>
        </w:r>
      </w:hyperlink>
      <w:r w:rsidRPr="00CA6325">
        <w:rPr>
          <w:rFonts w:ascii="Times New Roman" w:eastAsia="Times New Roman" w:hAnsi="Times New Roman" w:cs="Times New Roman"/>
          <w:color w:val="202122"/>
          <w:sz w:val="24"/>
          <w:szCs w:val="24"/>
          <w:lang w:eastAsia="ru-RU"/>
        </w:rPr>
        <w:t> </w:t>
      </w:r>
      <w:r w:rsidRPr="00CA6325">
        <w:rPr>
          <w:rFonts w:ascii="Times New Roman" w:eastAsia="Times New Roman" w:hAnsi="Times New Roman" w:cs="Times New Roman"/>
          <w:i/>
          <w:iCs/>
          <w:color w:val="202122"/>
          <w:sz w:val="24"/>
          <w:szCs w:val="24"/>
          <w:lang w:val="it-IT" w:eastAsia="ru-RU"/>
        </w:rPr>
        <w:t>partigiano</w:t>
      </w:r>
      <w:r w:rsidRPr="00CA6325">
        <w:rPr>
          <w:rFonts w:ascii="Times New Roman" w:eastAsia="Times New Roman" w:hAnsi="Times New Roman" w:cs="Times New Roman"/>
          <w:color w:val="202122"/>
          <w:sz w:val="24"/>
          <w:szCs w:val="24"/>
          <w:lang w:eastAsia="ru-RU"/>
        </w:rPr>
        <w:t> — сторонник определённой общественной группы, партии) — лицо, добровольно ведущее </w:t>
      </w:r>
      <w:hyperlink r:id="rId17" w:tooltip="Военные действия" w:history="1">
        <w:r w:rsidRPr="00CA6325">
          <w:rPr>
            <w:rFonts w:ascii="Times New Roman" w:eastAsia="Times New Roman" w:hAnsi="Times New Roman" w:cs="Times New Roman"/>
            <w:color w:val="0645AD"/>
            <w:sz w:val="24"/>
            <w:szCs w:val="24"/>
            <w:u w:val="single"/>
            <w:lang w:eastAsia="ru-RU"/>
          </w:rPr>
          <w:t>вооружённую борьбу</w:t>
        </w:r>
      </w:hyperlink>
      <w:r w:rsidRPr="00CA6325">
        <w:rPr>
          <w:rFonts w:ascii="Times New Roman" w:eastAsia="Times New Roman" w:hAnsi="Times New Roman" w:cs="Times New Roman"/>
          <w:color w:val="202122"/>
          <w:sz w:val="24"/>
          <w:szCs w:val="24"/>
          <w:lang w:eastAsia="ru-RU"/>
        </w:rPr>
        <w:t> за свободу и независимость своей страны в составе вооружённых организованных партизанских сил н</w:t>
      </w:r>
      <w:r w:rsidR="003F28EC" w:rsidRPr="00CA6325">
        <w:rPr>
          <w:rFonts w:ascii="Times New Roman" w:eastAsia="Times New Roman" w:hAnsi="Times New Roman" w:cs="Times New Roman"/>
          <w:color w:val="202122"/>
          <w:sz w:val="24"/>
          <w:szCs w:val="24"/>
          <w:lang w:eastAsia="ru-RU"/>
        </w:rPr>
        <w:t xml:space="preserve">а </w:t>
      </w:r>
      <w:r w:rsidRPr="00CA6325">
        <w:rPr>
          <w:rFonts w:ascii="Times New Roman" w:eastAsia="Times New Roman" w:hAnsi="Times New Roman" w:cs="Times New Roman"/>
          <w:color w:val="202122"/>
          <w:sz w:val="24"/>
          <w:szCs w:val="24"/>
          <w:lang w:eastAsia="ru-RU"/>
        </w:rPr>
        <w:t>территории, </w:t>
      </w:r>
      <w:hyperlink r:id="rId18" w:tooltip="Оккупация" w:history="1">
        <w:r w:rsidRPr="00CA6325">
          <w:rPr>
            <w:rFonts w:ascii="Times New Roman" w:eastAsia="Times New Roman" w:hAnsi="Times New Roman" w:cs="Times New Roman"/>
            <w:color w:val="0645AD"/>
            <w:sz w:val="24"/>
            <w:szCs w:val="24"/>
            <w:u w:val="single"/>
            <w:lang w:eastAsia="ru-RU"/>
          </w:rPr>
          <w:t>оккупированной</w:t>
        </w:r>
      </w:hyperlink>
      <w:r w:rsidRPr="00CA6325">
        <w:rPr>
          <w:rFonts w:ascii="Times New Roman" w:eastAsia="Times New Roman" w:hAnsi="Times New Roman" w:cs="Times New Roman"/>
          <w:color w:val="202122"/>
          <w:sz w:val="24"/>
          <w:szCs w:val="24"/>
          <w:lang w:eastAsia="ru-RU"/>
        </w:rPr>
        <w:t> противником (либо находящейся под контролем противостоящих политических сил), с использованием методов </w:t>
      </w:r>
      <w:hyperlink r:id="rId19" w:tooltip="Партизанская война" w:history="1">
        <w:r w:rsidRPr="00CA6325">
          <w:rPr>
            <w:rFonts w:ascii="Times New Roman" w:eastAsia="Times New Roman" w:hAnsi="Times New Roman" w:cs="Times New Roman"/>
            <w:color w:val="0645AD"/>
            <w:sz w:val="24"/>
            <w:szCs w:val="24"/>
            <w:u w:val="single"/>
            <w:lang w:eastAsia="ru-RU"/>
          </w:rPr>
          <w:t>партизанской войны</w:t>
        </w:r>
      </w:hyperlink>
      <w:r w:rsidR="003F28EC" w:rsidRPr="00CA6325">
        <w:rPr>
          <w:rFonts w:ascii="Times New Roman" w:eastAsia="Times New Roman" w:hAnsi="Times New Roman" w:cs="Times New Roman"/>
          <w:color w:val="202122"/>
          <w:sz w:val="24"/>
          <w:szCs w:val="24"/>
          <w:lang w:eastAsia="ru-RU"/>
        </w:rPr>
        <w:t xml:space="preserve">, член </w:t>
      </w:r>
      <w:r w:rsidRPr="00CA6325">
        <w:rPr>
          <w:rFonts w:ascii="Times New Roman" w:eastAsia="Times New Roman" w:hAnsi="Times New Roman" w:cs="Times New Roman"/>
          <w:color w:val="202122"/>
          <w:sz w:val="24"/>
          <w:szCs w:val="24"/>
          <w:lang w:eastAsia="ru-RU"/>
        </w:rPr>
        <w:t>партизанского </w:t>
      </w:r>
      <w:hyperlink r:id="rId20" w:tooltip="Отряд (военное дело)" w:history="1">
        <w:r w:rsidRPr="00CA6325">
          <w:rPr>
            <w:rFonts w:ascii="Times New Roman" w:eastAsia="Times New Roman" w:hAnsi="Times New Roman" w:cs="Times New Roman"/>
            <w:color w:val="0645AD"/>
            <w:sz w:val="24"/>
            <w:szCs w:val="24"/>
            <w:u w:val="single"/>
            <w:lang w:eastAsia="ru-RU"/>
          </w:rPr>
          <w:t>отряда</w:t>
        </w:r>
      </w:hyperlink>
      <w:r w:rsidR="00AE3F0B" w:rsidRPr="00CA6325">
        <w:rPr>
          <w:rFonts w:ascii="Times New Roman" w:eastAsia="Times New Roman" w:hAnsi="Times New Roman" w:cs="Times New Roman"/>
          <w:color w:val="202122"/>
          <w:sz w:val="24"/>
          <w:szCs w:val="24"/>
          <w:vertAlign w:val="superscript"/>
          <w:lang w:eastAsia="ru-RU"/>
        </w:rPr>
        <w:t>.</w:t>
      </w:r>
    </w:p>
    <w:p w:rsidR="009A179C" w:rsidRPr="00CA6325" w:rsidRDefault="009A179C"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В 19-м веке, в России, слово </w:t>
      </w:r>
      <w:r w:rsidRPr="00CA6325">
        <w:rPr>
          <w:rFonts w:ascii="Times New Roman" w:eastAsia="Times New Roman" w:hAnsi="Times New Roman" w:cs="Times New Roman"/>
          <w:i/>
          <w:iCs/>
          <w:color w:val="202122"/>
          <w:sz w:val="24"/>
          <w:szCs w:val="24"/>
          <w:lang w:eastAsia="ru-RU"/>
        </w:rPr>
        <w:t>партиза́н</w:t>
      </w:r>
      <w:r w:rsidRPr="00CA6325">
        <w:rPr>
          <w:rFonts w:ascii="Times New Roman" w:eastAsia="Times New Roman" w:hAnsi="Times New Roman" w:cs="Times New Roman"/>
          <w:color w:val="202122"/>
          <w:sz w:val="24"/>
          <w:szCs w:val="24"/>
          <w:lang w:eastAsia="ru-RU"/>
        </w:rPr>
        <w:t> обозначало «</w:t>
      </w:r>
      <w:hyperlink r:id="rId21" w:tooltip="Начальник (страница отсутствует)" w:history="1">
        <w:r w:rsidRPr="00CA6325">
          <w:rPr>
            <w:rFonts w:ascii="Times New Roman" w:eastAsia="Times New Roman" w:hAnsi="Times New Roman" w:cs="Times New Roman"/>
            <w:color w:val="BA0000"/>
            <w:sz w:val="24"/>
            <w:szCs w:val="24"/>
            <w:u w:val="single"/>
            <w:lang w:eastAsia="ru-RU"/>
          </w:rPr>
          <w:t>начальника</w:t>
        </w:r>
      </w:hyperlink>
      <w:r w:rsidRPr="00CA6325">
        <w:rPr>
          <w:rFonts w:ascii="Times New Roman" w:eastAsia="Times New Roman" w:hAnsi="Times New Roman" w:cs="Times New Roman"/>
          <w:color w:val="202122"/>
          <w:sz w:val="24"/>
          <w:szCs w:val="24"/>
          <w:lang w:eastAsia="ru-RU"/>
        </w:rPr>
        <w:t> лёгкого, </w:t>
      </w:r>
      <w:hyperlink r:id="rId22" w:tooltip="Летучий отряд" w:history="1">
        <w:r w:rsidRPr="00CA6325">
          <w:rPr>
            <w:rFonts w:ascii="Times New Roman" w:eastAsia="Times New Roman" w:hAnsi="Times New Roman" w:cs="Times New Roman"/>
            <w:color w:val="0645AD"/>
            <w:sz w:val="24"/>
            <w:szCs w:val="24"/>
            <w:u w:val="single"/>
            <w:lang w:eastAsia="ru-RU"/>
          </w:rPr>
          <w:t>летучего отряда</w:t>
        </w:r>
      </w:hyperlink>
      <w:r w:rsidRPr="00CA6325">
        <w:rPr>
          <w:rFonts w:ascii="Times New Roman" w:eastAsia="Times New Roman" w:hAnsi="Times New Roman" w:cs="Times New Roman"/>
          <w:color w:val="202122"/>
          <w:sz w:val="24"/>
          <w:szCs w:val="24"/>
          <w:lang w:eastAsia="ru-RU"/>
        </w:rPr>
        <w:t>, вредящего внезапными покушеньями с тылу, с боков»</w:t>
      </w:r>
      <w:r w:rsidR="00AE3F0B" w:rsidRPr="00CA6325">
        <w:rPr>
          <w:rFonts w:ascii="Times New Roman" w:eastAsia="Times New Roman" w:hAnsi="Times New Roman" w:cs="Times New Roman"/>
          <w:color w:val="202122"/>
          <w:sz w:val="24"/>
          <w:szCs w:val="24"/>
          <w:vertAlign w:val="superscript"/>
          <w:lang w:eastAsia="ru-RU"/>
        </w:rPr>
        <w:t xml:space="preserve">. </w:t>
      </w:r>
      <w:r w:rsidRPr="00CA6325">
        <w:rPr>
          <w:rFonts w:ascii="Times New Roman" w:eastAsia="Times New Roman" w:hAnsi="Times New Roman" w:cs="Times New Roman"/>
          <w:color w:val="202122"/>
          <w:sz w:val="24"/>
          <w:szCs w:val="24"/>
          <w:lang w:eastAsia="ru-RU"/>
        </w:rPr>
        <w:t xml:space="preserve"> Слово «партизан» употребляется преимущественно как общее название участника негосударственных, то есть не являющихся </w:t>
      </w:r>
      <w:hyperlink r:id="rId23" w:tooltip="Вооружённые силы" w:history="1">
        <w:r w:rsidRPr="00CA6325">
          <w:rPr>
            <w:rFonts w:ascii="Times New Roman" w:eastAsia="Times New Roman" w:hAnsi="Times New Roman" w:cs="Times New Roman"/>
            <w:color w:val="0645AD"/>
            <w:sz w:val="24"/>
            <w:szCs w:val="24"/>
            <w:u w:val="single"/>
            <w:lang w:eastAsia="ru-RU"/>
          </w:rPr>
          <w:t>регулярной армией</w:t>
        </w:r>
      </w:hyperlink>
      <w:r w:rsidRPr="00CA6325">
        <w:rPr>
          <w:rFonts w:ascii="Times New Roman" w:eastAsia="Times New Roman" w:hAnsi="Times New Roman" w:cs="Times New Roman"/>
          <w:color w:val="202122"/>
          <w:sz w:val="24"/>
          <w:szCs w:val="24"/>
          <w:lang w:eastAsia="ru-RU"/>
        </w:rPr>
        <w:t> (или регулярных, действующих в отрыве от основных сил), военных объединений — военных отрядов, состоящих из сторонников определённых политических (властных) кругов или общественных сил данной страны, и использующ</w:t>
      </w:r>
      <w:r w:rsidR="00AE3F0B" w:rsidRPr="00CA6325">
        <w:rPr>
          <w:rFonts w:ascii="Times New Roman" w:eastAsia="Times New Roman" w:hAnsi="Times New Roman" w:cs="Times New Roman"/>
          <w:color w:val="202122"/>
          <w:sz w:val="24"/>
          <w:szCs w:val="24"/>
          <w:lang w:eastAsia="ru-RU"/>
        </w:rPr>
        <w:t>их поддержку местного населения</w:t>
      </w:r>
      <w:r w:rsidRPr="00CA6325">
        <w:rPr>
          <w:rFonts w:ascii="Times New Roman" w:eastAsia="Times New Roman" w:hAnsi="Times New Roman" w:cs="Times New Roman"/>
          <w:color w:val="202122"/>
          <w:sz w:val="24"/>
          <w:szCs w:val="24"/>
          <w:lang w:eastAsia="ru-RU"/>
        </w:rPr>
        <w:t>. Неофициальный, неформальный характер этих отрядов чаще всего связан с тем, что их целью является борь</w:t>
      </w:r>
      <w:r w:rsidR="00AE3F0B" w:rsidRPr="00CA6325">
        <w:rPr>
          <w:rFonts w:ascii="Times New Roman" w:eastAsia="Times New Roman" w:hAnsi="Times New Roman" w:cs="Times New Roman"/>
          <w:color w:val="202122"/>
          <w:sz w:val="24"/>
          <w:szCs w:val="24"/>
          <w:lang w:eastAsia="ru-RU"/>
        </w:rPr>
        <w:t>ба против</w:t>
      </w:r>
      <w:r w:rsidRPr="00CA6325">
        <w:rPr>
          <w:rFonts w:ascii="Times New Roman" w:eastAsia="Times New Roman" w:hAnsi="Times New Roman" w:cs="Times New Roman"/>
          <w:color w:val="202122"/>
          <w:sz w:val="24"/>
          <w:szCs w:val="24"/>
          <w:lang w:eastAsia="ru-RU"/>
        </w:rPr>
        <w:t xml:space="preserve"> оккупационного режима враждебной страны; причём, преимущественно военным путём, методами партизанской войны в </w:t>
      </w:r>
      <w:hyperlink r:id="rId24" w:tooltip="Тыл (военное дело)" w:history="1">
        <w:r w:rsidRPr="00CA6325">
          <w:rPr>
            <w:rFonts w:ascii="Times New Roman" w:eastAsia="Times New Roman" w:hAnsi="Times New Roman" w:cs="Times New Roman"/>
            <w:color w:val="0645AD"/>
            <w:sz w:val="24"/>
            <w:szCs w:val="24"/>
            <w:u w:val="single"/>
            <w:lang w:eastAsia="ru-RU"/>
          </w:rPr>
          <w:t>тылу</w:t>
        </w:r>
      </w:hyperlink>
      <w:r w:rsidRPr="00CA6325">
        <w:rPr>
          <w:rFonts w:ascii="Times New Roman" w:eastAsia="Times New Roman" w:hAnsi="Times New Roman" w:cs="Times New Roman"/>
          <w:color w:val="202122"/>
          <w:sz w:val="24"/>
          <w:szCs w:val="24"/>
          <w:lang w:eastAsia="ru-RU"/>
        </w:rPr>
        <w:t> противника — </w:t>
      </w:r>
      <w:hyperlink r:id="rId25" w:tooltip="Диверсия" w:history="1">
        <w:r w:rsidRPr="00CA6325">
          <w:rPr>
            <w:rFonts w:ascii="Times New Roman" w:eastAsia="Times New Roman" w:hAnsi="Times New Roman" w:cs="Times New Roman"/>
            <w:color w:val="0645AD"/>
            <w:sz w:val="24"/>
            <w:szCs w:val="24"/>
            <w:u w:val="single"/>
            <w:lang w:eastAsia="ru-RU"/>
          </w:rPr>
          <w:t>диверсии</w:t>
        </w:r>
      </w:hyperlink>
      <w:r w:rsidRPr="00CA6325">
        <w:rPr>
          <w:rFonts w:ascii="Times New Roman" w:eastAsia="Times New Roman" w:hAnsi="Times New Roman" w:cs="Times New Roman"/>
          <w:color w:val="202122"/>
          <w:sz w:val="24"/>
          <w:szCs w:val="24"/>
          <w:lang w:eastAsia="ru-RU"/>
        </w:rPr>
        <w:t>, </w:t>
      </w:r>
      <w:hyperlink r:id="rId26" w:tooltip="Террор" w:history="1">
        <w:r w:rsidRPr="00CA6325">
          <w:rPr>
            <w:rFonts w:ascii="Times New Roman" w:eastAsia="Times New Roman" w:hAnsi="Times New Roman" w:cs="Times New Roman"/>
            <w:color w:val="0645AD"/>
            <w:sz w:val="24"/>
            <w:szCs w:val="24"/>
            <w:u w:val="single"/>
            <w:lang w:eastAsia="ru-RU"/>
          </w:rPr>
          <w:t>террор</w:t>
        </w:r>
      </w:hyperlink>
      <w:r w:rsidRPr="00CA6325">
        <w:rPr>
          <w:rFonts w:ascii="Times New Roman" w:eastAsia="Times New Roman" w:hAnsi="Times New Roman" w:cs="Times New Roman"/>
          <w:color w:val="202122"/>
          <w:sz w:val="24"/>
          <w:szCs w:val="24"/>
          <w:lang w:eastAsia="ru-RU"/>
        </w:rPr>
        <w:t>, </w:t>
      </w:r>
      <w:hyperlink r:id="rId27" w:tooltip="Вооружённое столкновение" w:history="1">
        <w:r w:rsidRPr="00CA6325">
          <w:rPr>
            <w:rFonts w:ascii="Times New Roman" w:eastAsia="Times New Roman" w:hAnsi="Times New Roman" w:cs="Times New Roman"/>
            <w:color w:val="0645AD"/>
            <w:sz w:val="24"/>
            <w:szCs w:val="24"/>
            <w:u w:val="single"/>
            <w:lang w:eastAsia="ru-RU"/>
          </w:rPr>
          <w:t>вооружённые столкновения</w:t>
        </w:r>
      </w:hyperlink>
      <w:r w:rsidRPr="00CA6325">
        <w:rPr>
          <w:rFonts w:ascii="Times New Roman" w:eastAsia="Times New Roman" w:hAnsi="Times New Roman" w:cs="Times New Roman"/>
          <w:color w:val="202122"/>
          <w:sz w:val="24"/>
          <w:szCs w:val="24"/>
          <w:lang w:eastAsia="ru-RU"/>
        </w:rPr>
        <w:t> с силами полиции, регулярной армии, местной администрации и так далее, пользуясь замаскированным передвижением по территории и избегая фронтальных столкновений с превосходящими силами противника.</w:t>
      </w:r>
    </w:p>
    <w:p w:rsidR="009A179C" w:rsidRPr="00CA6325" w:rsidRDefault="009A179C"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Партизанское движение является проявлением </w:t>
      </w:r>
      <w:hyperlink r:id="rId28" w:tooltip="Народная война" w:history="1">
        <w:r w:rsidRPr="00CA6325">
          <w:rPr>
            <w:rFonts w:ascii="Times New Roman" w:eastAsia="Times New Roman" w:hAnsi="Times New Roman" w:cs="Times New Roman"/>
            <w:color w:val="0645AD"/>
            <w:sz w:val="24"/>
            <w:szCs w:val="24"/>
            <w:u w:val="single"/>
            <w:lang w:eastAsia="ru-RU"/>
          </w:rPr>
          <w:t>народной войны</w:t>
        </w:r>
      </w:hyperlink>
      <w:r w:rsidRPr="00CA6325">
        <w:rPr>
          <w:rFonts w:ascii="Times New Roman" w:eastAsia="Times New Roman" w:hAnsi="Times New Roman" w:cs="Times New Roman"/>
          <w:color w:val="202122"/>
          <w:sz w:val="24"/>
          <w:szCs w:val="24"/>
          <w:lang w:eastAsia="ru-RU"/>
        </w:rPr>
        <w:t> против </w:t>
      </w:r>
      <w:hyperlink r:id="rId29" w:tooltip="Подразделение (военное дело)" w:history="1">
        <w:r w:rsidRPr="00CA6325">
          <w:rPr>
            <w:rFonts w:ascii="Times New Roman" w:eastAsia="Times New Roman" w:hAnsi="Times New Roman" w:cs="Times New Roman"/>
            <w:color w:val="0645AD"/>
            <w:sz w:val="24"/>
            <w:szCs w:val="24"/>
            <w:u w:val="single"/>
            <w:lang w:eastAsia="ru-RU"/>
          </w:rPr>
          <w:t>воинских подразделений</w:t>
        </w:r>
      </w:hyperlink>
      <w:r w:rsidRPr="00CA6325">
        <w:rPr>
          <w:rFonts w:ascii="Times New Roman" w:eastAsia="Times New Roman" w:hAnsi="Times New Roman" w:cs="Times New Roman"/>
          <w:color w:val="202122"/>
          <w:sz w:val="24"/>
          <w:szCs w:val="24"/>
          <w:lang w:eastAsia="ru-RU"/>
        </w:rPr>
        <w:t> и администрации, которые население считает чуждыми и </w:t>
      </w:r>
      <w:hyperlink r:id="rId30" w:tooltip="Оккупационные войска" w:history="1">
        <w:r w:rsidRPr="00CA6325">
          <w:rPr>
            <w:rFonts w:ascii="Times New Roman" w:eastAsia="Times New Roman" w:hAnsi="Times New Roman" w:cs="Times New Roman"/>
            <w:color w:val="0645AD"/>
            <w:sz w:val="24"/>
            <w:szCs w:val="24"/>
            <w:u w:val="single"/>
            <w:lang w:eastAsia="ru-RU"/>
          </w:rPr>
          <w:t>оккупационными</w:t>
        </w:r>
      </w:hyperlink>
      <w:r w:rsidRPr="00CA6325">
        <w:rPr>
          <w:rFonts w:ascii="Times New Roman" w:eastAsia="Times New Roman" w:hAnsi="Times New Roman" w:cs="Times New Roman"/>
          <w:color w:val="202122"/>
          <w:sz w:val="24"/>
          <w:szCs w:val="24"/>
          <w:lang w:eastAsia="ru-RU"/>
        </w:rPr>
        <w:t>. Партизанские силы могут использоваться в ходе </w:t>
      </w:r>
      <w:hyperlink r:id="rId31" w:tooltip="Регулярная война (страница отсутствует)" w:history="1">
        <w:r w:rsidRPr="00CA6325">
          <w:rPr>
            <w:rFonts w:ascii="Times New Roman" w:eastAsia="Times New Roman" w:hAnsi="Times New Roman" w:cs="Times New Roman"/>
            <w:color w:val="BA0000"/>
            <w:sz w:val="24"/>
            <w:szCs w:val="24"/>
            <w:u w:val="single"/>
            <w:lang w:eastAsia="ru-RU"/>
          </w:rPr>
          <w:t>регулярной войны</w:t>
        </w:r>
      </w:hyperlink>
      <w:r w:rsidRPr="00CA6325">
        <w:rPr>
          <w:rFonts w:ascii="Times New Roman" w:eastAsia="Times New Roman" w:hAnsi="Times New Roman" w:cs="Times New Roman"/>
          <w:color w:val="202122"/>
          <w:sz w:val="24"/>
          <w:szCs w:val="24"/>
          <w:lang w:eastAsia="ru-RU"/>
        </w:rPr>
        <w:t> для дезорганизации тыла противника.</w:t>
      </w:r>
    </w:p>
    <w:p w:rsidR="001215F6" w:rsidRPr="00CA6325" w:rsidRDefault="009A179C"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Партизанские отряды и </w:t>
      </w:r>
      <w:hyperlink r:id="rId32" w:tooltip="Тактика" w:history="1">
        <w:r w:rsidRPr="00CA6325">
          <w:rPr>
            <w:rFonts w:ascii="Times New Roman" w:eastAsia="Times New Roman" w:hAnsi="Times New Roman" w:cs="Times New Roman"/>
            <w:color w:val="0645AD"/>
            <w:sz w:val="24"/>
            <w:szCs w:val="24"/>
            <w:u w:val="single"/>
            <w:lang w:eastAsia="ru-RU"/>
          </w:rPr>
          <w:t>тактика</w:t>
        </w:r>
      </w:hyperlink>
      <w:r w:rsidRPr="00CA6325">
        <w:rPr>
          <w:rFonts w:ascii="Times New Roman" w:eastAsia="Times New Roman" w:hAnsi="Times New Roman" w:cs="Times New Roman"/>
          <w:color w:val="202122"/>
          <w:sz w:val="24"/>
          <w:szCs w:val="24"/>
          <w:lang w:eastAsia="ru-RU"/>
        </w:rPr>
        <w:t> партизанской войны в тылу противника широко применялась во время мног</w:t>
      </w:r>
      <w:r w:rsidR="003F28EC" w:rsidRPr="00CA6325">
        <w:rPr>
          <w:rFonts w:ascii="Times New Roman" w:eastAsia="Times New Roman" w:hAnsi="Times New Roman" w:cs="Times New Roman"/>
          <w:color w:val="202122"/>
          <w:sz w:val="24"/>
          <w:szCs w:val="24"/>
          <w:lang w:eastAsia="ru-RU"/>
        </w:rPr>
        <w:t>их войн и локальных конфликтов.</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bCs/>
          <w:color w:val="202122"/>
          <w:sz w:val="24"/>
          <w:szCs w:val="24"/>
          <w:lang w:eastAsia="ru-RU"/>
        </w:rPr>
      </w:pP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b/>
          <w:bCs/>
          <w:color w:val="202122"/>
          <w:sz w:val="24"/>
          <w:szCs w:val="24"/>
          <w:lang w:eastAsia="ru-RU"/>
        </w:rPr>
        <w:t>Партиза́нское движе́ние в Оте́чественной войне́ 1812 го́да</w:t>
      </w:r>
      <w:r w:rsidRPr="00CA6325">
        <w:rPr>
          <w:rFonts w:ascii="Times New Roman" w:eastAsia="Times New Roman" w:hAnsi="Times New Roman" w:cs="Times New Roman"/>
          <w:color w:val="202122"/>
          <w:sz w:val="24"/>
          <w:szCs w:val="24"/>
          <w:lang w:eastAsia="ru-RU"/>
        </w:rPr>
        <w:t> — вооруженный конфликт между многонациональной армией Наполеона и русскими партизанами на территории России в 1812 году. Силы партизан состояли из отрядов русской армии, действующих в тылу войск Наполеона; бежавших из плена русских солдат; добровольцев из числа местного населения.</w:t>
      </w:r>
    </w:p>
    <w:p w:rsidR="001215F6" w:rsidRPr="00CA6325" w:rsidRDefault="007408A2"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hyperlink r:id="rId33" w:tooltip="Партизанская война" w:history="1">
        <w:r w:rsidR="001215F6" w:rsidRPr="00CA6325">
          <w:rPr>
            <w:rFonts w:ascii="Times New Roman" w:eastAsia="Times New Roman" w:hAnsi="Times New Roman" w:cs="Times New Roman"/>
            <w:color w:val="0645AD"/>
            <w:sz w:val="24"/>
            <w:szCs w:val="24"/>
            <w:lang w:eastAsia="ru-RU"/>
          </w:rPr>
          <w:t>Партизанская война</w:t>
        </w:r>
      </w:hyperlink>
      <w:r w:rsidR="001215F6" w:rsidRPr="00CA6325">
        <w:rPr>
          <w:rFonts w:ascii="Times New Roman" w:eastAsia="Times New Roman" w:hAnsi="Times New Roman" w:cs="Times New Roman"/>
          <w:color w:val="202122"/>
          <w:sz w:val="24"/>
          <w:szCs w:val="24"/>
          <w:lang w:eastAsia="ru-RU"/>
        </w:rPr>
        <w:t> являлась одной из трёх главных форм войны русского народа против </w:t>
      </w:r>
      <w:hyperlink r:id="rId34" w:tooltip="Отечественная война 1812 года" w:history="1">
        <w:r w:rsidR="001215F6" w:rsidRPr="00CA6325">
          <w:rPr>
            <w:rFonts w:ascii="Times New Roman" w:eastAsia="Times New Roman" w:hAnsi="Times New Roman" w:cs="Times New Roman"/>
            <w:color w:val="0645AD"/>
            <w:sz w:val="24"/>
            <w:szCs w:val="24"/>
            <w:lang w:eastAsia="ru-RU"/>
          </w:rPr>
          <w:t>нашествия Наполеона</w:t>
        </w:r>
      </w:hyperlink>
      <w:r w:rsidR="001215F6" w:rsidRPr="00CA6325">
        <w:rPr>
          <w:rFonts w:ascii="Times New Roman" w:eastAsia="Times New Roman" w:hAnsi="Times New Roman" w:cs="Times New Roman"/>
          <w:color w:val="202122"/>
          <w:sz w:val="24"/>
          <w:szCs w:val="24"/>
          <w:lang w:eastAsia="ru-RU"/>
        </w:rPr>
        <w:t xml:space="preserve"> наряду с пассивным сопротивлением </w:t>
      </w:r>
      <w:r w:rsidR="001215F6" w:rsidRPr="00CA6325">
        <w:rPr>
          <w:rFonts w:ascii="Times New Roman" w:eastAsia="Times New Roman" w:hAnsi="Times New Roman" w:cs="Times New Roman"/>
          <w:color w:val="202122"/>
          <w:sz w:val="24"/>
          <w:szCs w:val="24"/>
          <w:lang w:eastAsia="ru-RU"/>
        </w:rPr>
        <w:lastRenderedPageBreak/>
        <w:t>(уничтожение </w:t>
      </w:r>
      <w:hyperlink r:id="rId35" w:tooltip="Продовольствие" w:history="1">
        <w:r w:rsidR="001215F6" w:rsidRPr="00CA6325">
          <w:rPr>
            <w:rFonts w:ascii="Times New Roman" w:eastAsia="Times New Roman" w:hAnsi="Times New Roman" w:cs="Times New Roman"/>
            <w:color w:val="0645AD"/>
            <w:sz w:val="24"/>
            <w:szCs w:val="24"/>
            <w:lang w:eastAsia="ru-RU"/>
          </w:rPr>
          <w:t>продовольствия</w:t>
        </w:r>
      </w:hyperlink>
      <w:r w:rsidR="001215F6" w:rsidRPr="00CA6325">
        <w:rPr>
          <w:rFonts w:ascii="Times New Roman" w:eastAsia="Times New Roman" w:hAnsi="Times New Roman" w:cs="Times New Roman"/>
          <w:color w:val="202122"/>
          <w:sz w:val="24"/>
          <w:szCs w:val="24"/>
          <w:lang w:eastAsia="ru-RU"/>
        </w:rPr>
        <w:t> и </w:t>
      </w:r>
      <w:hyperlink r:id="rId36" w:tooltip="Фураж" w:history="1">
        <w:r w:rsidR="001215F6" w:rsidRPr="00CA6325">
          <w:rPr>
            <w:rFonts w:ascii="Times New Roman" w:eastAsia="Times New Roman" w:hAnsi="Times New Roman" w:cs="Times New Roman"/>
            <w:color w:val="0645AD"/>
            <w:sz w:val="24"/>
            <w:szCs w:val="24"/>
            <w:lang w:eastAsia="ru-RU"/>
          </w:rPr>
          <w:t>фуража</w:t>
        </w:r>
      </w:hyperlink>
      <w:r w:rsidR="001215F6" w:rsidRPr="00CA6325">
        <w:rPr>
          <w:rFonts w:ascii="Times New Roman" w:eastAsia="Times New Roman" w:hAnsi="Times New Roman" w:cs="Times New Roman"/>
          <w:color w:val="202122"/>
          <w:sz w:val="24"/>
          <w:szCs w:val="24"/>
          <w:lang w:eastAsia="ru-RU"/>
        </w:rPr>
        <w:t>, поджоги собственных домов, уход в леса) и </w:t>
      </w:r>
      <w:hyperlink r:id="rId37" w:tooltip="Земское ополчение 1812 года" w:history="1">
        <w:r w:rsidR="001215F6" w:rsidRPr="00CA6325">
          <w:rPr>
            <w:rFonts w:ascii="Times New Roman" w:eastAsia="Times New Roman" w:hAnsi="Times New Roman" w:cs="Times New Roman"/>
            <w:color w:val="0645AD"/>
            <w:sz w:val="24"/>
            <w:szCs w:val="24"/>
            <w:lang w:eastAsia="ru-RU"/>
          </w:rPr>
          <w:t>массовым участием в ополчениях</w:t>
        </w:r>
      </w:hyperlink>
      <w:r w:rsidR="001215F6" w:rsidRPr="00CA6325">
        <w:rPr>
          <w:rFonts w:ascii="Times New Roman" w:eastAsia="Times New Roman" w:hAnsi="Times New Roman" w:cs="Times New Roman"/>
          <w:color w:val="202122"/>
          <w:sz w:val="24"/>
          <w:szCs w:val="24"/>
          <w:lang w:eastAsia="ru-RU"/>
        </w:rPr>
        <w:t>.</w:t>
      </w: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По современным представлениям, необходимо чётко различать в составе п</w:t>
      </w:r>
      <w:r w:rsidR="003F28EC" w:rsidRPr="00CA6325">
        <w:rPr>
          <w:rFonts w:ascii="Times New Roman" w:eastAsia="Times New Roman" w:hAnsi="Times New Roman" w:cs="Times New Roman"/>
          <w:color w:val="202122"/>
          <w:sz w:val="24"/>
          <w:szCs w:val="24"/>
          <w:lang w:eastAsia="ru-RU"/>
        </w:rPr>
        <w:t>артизанской войны 1812 года две основные формы</w:t>
      </w:r>
      <w:r w:rsidRPr="00CA6325">
        <w:rPr>
          <w:rFonts w:ascii="Times New Roman" w:eastAsia="Times New Roman" w:hAnsi="Times New Roman" w:cs="Times New Roman"/>
          <w:color w:val="202122"/>
          <w:sz w:val="24"/>
          <w:szCs w:val="24"/>
          <w:lang w:eastAsia="ru-RU"/>
        </w:rPr>
        <w:t>:</w:t>
      </w:r>
    </w:p>
    <w:p w:rsidR="001215F6" w:rsidRPr="00CA6325" w:rsidRDefault="003F28EC" w:rsidP="00CA6325">
      <w:pPr>
        <w:numPr>
          <w:ilvl w:val="0"/>
          <w:numId w:val="9"/>
        </w:num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Л</w:t>
      </w:r>
      <w:r w:rsidR="001215F6" w:rsidRPr="00CA6325">
        <w:rPr>
          <w:rFonts w:ascii="Times New Roman" w:eastAsia="Times New Roman" w:hAnsi="Times New Roman" w:cs="Times New Roman"/>
          <w:b/>
          <w:bCs/>
          <w:color w:val="202122"/>
          <w:sz w:val="24"/>
          <w:szCs w:val="24"/>
          <w:lang w:eastAsia="ru-RU"/>
        </w:rPr>
        <w:t xml:space="preserve">етучие </w:t>
      </w:r>
      <w:r w:rsidRPr="00CA6325">
        <w:rPr>
          <w:rFonts w:ascii="Times New Roman" w:eastAsia="Times New Roman" w:hAnsi="Times New Roman" w:cs="Times New Roman"/>
          <w:b/>
          <w:bCs/>
          <w:color w:val="202122"/>
          <w:sz w:val="24"/>
          <w:szCs w:val="24"/>
          <w:lang w:eastAsia="ru-RU"/>
        </w:rPr>
        <w:t xml:space="preserve">кавалерийские </w:t>
      </w:r>
      <w:r w:rsidR="001215F6" w:rsidRPr="00CA6325">
        <w:rPr>
          <w:rFonts w:ascii="Times New Roman" w:eastAsia="Times New Roman" w:hAnsi="Times New Roman" w:cs="Times New Roman"/>
          <w:b/>
          <w:bCs/>
          <w:color w:val="202122"/>
          <w:sz w:val="24"/>
          <w:szCs w:val="24"/>
          <w:lang w:eastAsia="ru-RU"/>
        </w:rPr>
        <w:t>отряды</w:t>
      </w:r>
      <w:r w:rsidR="001215F6" w:rsidRPr="00CA6325">
        <w:rPr>
          <w:rFonts w:ascii="Times New Roman" w:eastAsia="Times New Roman" w:hAnsi="Times New Roman" w:cs="Times New Roman"/>
          <w:color w:val="202122"/>
          <w:sz w:val="24"/>
          <w:szCs w:val="24"/>
          <w:lang w:eastAsia="ru-RU"/>
        </w:rPr>
        <w:t>, сформированные из армейской кавалерии и казаков по приказу </w:t>
      </w:r>
      <w:hyperlink r:id="rId38" w:tooltip="Кутузов, Михаил Илларионович" w:history="1">
        <w:r w:rsidR="001215F6" w:rsidRPr="00CA6325">
          <w:rPr>
            <w:rFonts w:ascii="Times New Roman" w:eastAsia="Times New Roman" w:hAnsi="Times New Roman" w:cs="Times New Roman"/>
            <w:color w:val="0645AD"/>
            <w:sz w:val="24"/>
            <w:szCs w:val="24"/>
            <w:lang w:eastAsia="ru-RU"/>
          </w:rPr>
          <w:t>Кутузова</w:t>
        </w:r>
      </w:hyperlink>
      <w:r w:rsidR="001215F6" w:rsidRPr="00CA6325">
        <w:rPr>
          <w:rFonts w:ascii="Times New Roman" w:eastAsia="Times New Roman" w:hAnsi="Times New Roman" w:cs="Times New Roman"/>
          <w:color w:val="202122"/>
          <w:sz w:val="24"/>
          <w:szCs w:val="24"/>
          <w:lang w:eastAsia="ru-RU"/>
        </w:rPr>
        <w:t>, возглавляемые офицерами регулярной армии и действовавшие на коммуникациях противника, а также в качестве разведки армии;</w:t>
      </w:r>
    </w:p>
    <w:p w:rsidR="001215F6" w:rsidRPr="00CA6325" w:rsidRDefault="001215F6" w:rsidP="00CA6325">
      <w:pPr>
        <w:numPr>
          <w:ilvl w:val="0"/>
          <w:numId w:val="9"/>
        </w:num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b/>
          <w:bCs/>
          <w:color w:val="202122"/>
          <w:sz w:val="24"/>
          <w:szCs w:val="24"/>
          <w:lang w:eastAsia="ru-RU"/>
        </w:rPr>
        <w:t>Крестьянские отряды самообороны</w:t>
      </w:r>
      <w:r w:rsidRPr="00CA6325">
        <w:rPr>
          <w:rFonts w:ascii="Times New Roman" w:eastAsia="Times New Roman" w:hAnsi="Times New Roman" w:cs="Times New Roman"/>
          <w:color w:val="202122"/>
          <w:sz w:val="24"/>
          <w:szCs w:val="24"/>
          <w:lang w:eastAsia="ru-RU"/>
        </w:rPr>
        <w:t>, возникавшие, стихийно из местных жителей (не только, но преимущественно крестьян) и занимавшиеся обороной своих населённых пунктов от мелких отрядов неприятеля.</w:t>
      </w:r>
    </w:p>
    <w:p w:rsidR="003F28EC" w:rsidRPr="00CA6325" w:rsidRDefault="003F28EC" w:rsidP="00CA6325">
      <w:pPr>
        <w:shd w:val="clear" w:color="auto" w:fill="FFFFFF"/>
        <w:spacing w:after="0" w:line="240" w:lineRule="auto"/>
        <w:ind w:left="709"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b/>
          <w:bCs/>
          <w:color w:val="333333"/>
          <w:sz w:val="24"/>
          <w:szCs w:val="24"/>
          <w:lang w:eastAsia="ru-RU"/>
        </w:rPr>
        <w:t>Объединённые партизанские группы могли противостоять крупным воинским формированиям армии Наполеона</w:t>
      </w:r>
      <w:r w:rsidRPr="00CA6325">
        <w:rPr>
          <w:rFonts w:ascii="Times New Roman" w:eastAsia="Times New Roman" w:hAnsi="Times New Roman" w:cs="Times New Roman"/>
          <w:color w:val="333333"/>
          <w:sz w:val="24"/>
          <w:szCs w:val="24"/>
          <w:lang w:eastAsia="ru-RU"/>
        </w:rPr>
        <w:t xml:space="preserve">. Так, в конце октября во время сражения в районе смоленской деревни Ляхово четыре партизанских отряда наголову разбили более чем полуторатысячную бригаду генерала Жан-Пьера Ожеро, пленив и его самого. </w:t>
      </w:r>
    </w:p>
    <w:p w:rsidR="003F28EC" w:rsidRPr="00CA6325" w:rsidRDefault="003F28EC" w:rsidP="00CA6325">
      <w:pPr>
        <w:shd w:val="clear" w:color="auto" w:fill="FFFFFF"/>
        <w:spacing w:after="0" w:line="240" w:lineRule="auto"/>
        <w:ind w:left="709"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color w:val="333333"/>
          <w:sz w:val="24"/>
          <w:szCs w:val="24"/>
          <w:lang w:eastAsia="ru-RU"/>
        </w:rPr>
        <w:t>Партизанское движение существенно повлияло на исход кампании. Деморализованная, лишённая возможности пополнять свои продовольственные запасы, оборванная и замёрзшая армия Наполеона была жестоко бита летучими и крестьянскими партизанскими отрядами русских.</w:t>
      </w:r>
    </w:p>
    <w:p w:rsidR="006A0581" w:rsidRPr="00CA6325" w:rsidRDefault="006A0581" w:rsidP="00CA6325">
      <w:pPr>
        <w:shd w:val="clear" w:color="auto" w:fill="FFFFFF"/>
        <w:spacing w:after="0" w:line="240" w:lineRule="auto"/>
        <w:ind w:left="709" w:right="709"/>
        <w:jc w:val="both"/>
        <w:rPr>
          <w:rFonts w:ascii="Times New Roman" w:hAnsi="Times New Roman" w:cs="Times New Roman"/>
          <w:b/>
          <w:color w:val="101418"/>
          <w:sz w:val="24"/>
          <w:szCs w:val="24"/>
          <w:shd w:val="clear" w:color="auto" w:fill="FFFFFF"/>
        </w:rPr>
      </w:pPr>
    </w:p>
    <w:p w:rsidR="002016E9" w:rsidRPr="00CA6325" w:rsidRDefault="002016E9" w:rsidP="00CA6325">
      <w:pPr>
        <w:shd w:val="clear" w:color="auto" w:fill="FFFFFF"/>
        <w:spacing w:after="0" w:line="240" w:lineRule="auto"/>
        <w:ind w:left="709" w:right="709"/>
        <w:jc w:val="both"/>
        <w:rPr>
          <w:rFonts w:ascii="Times New Roman" w:hAnsi="Times New Roman" w:cs="Times New Roman"/>
          <w:b/>
          <w:color w:val="101418"/>
          <w:sz w:val="24"/>
          <w:szCs w:val="24"/>
          <w:shd w:val="clear" w:color="auto" w:fill="FFFFFF"/>
        </w:rPr>
      </w:pPr>
      <w:r w:rsidRPr="00CA6325">
        <w:rPr>
          <w:rFonts w:ascii="Times New Roman" w:hAnsi="Times New Roman" w:cs="Times New Roman"/>
          <w:b/>
          <w:color w:val="101418"/>
          <w:sz w:val="24"/>
          <w:szCs w:val="24"/>
          <w:shd w:val="clear" w:color="auto" w:fill="FFFFFF"/>
        </w:rPr>
        <w:t>Командиры и офицеры летучих отрядов</w:t>
      </w:r>
    </w:p>
    <w:tbl>
      <w:tblPr>
        <w:tblStyle w:val="ac"/>
        <w:tblW w:w="8116" w:type="dxa"/>
        <w:tblInd w:w="384" w:type="dxa"/>
        <w:tblLook w:val="04A0" w:firstRow="1" w:lastRow="0" w:firstColumn="1" w:lastColumn="0" w:noHBand="0" w:noVBand="1"/>
      </w:tblPr>
      <w:tblGrid>
        <w:gridCol w:w="4147"/>
        <w:gridCol w:w="3969"/>
      </w:tblGrid>
      <w:tr w:rsidR="003F28EC" w:rsidRPr="00CA6325" w:rsidTr="006A0581">
        <w:tc>
          <w:tcPr>
            <w:tcW w:w="4147"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990600" cy="1143000"/>
                  <wp:effectExtent l="0" t="0" r="0" b="0"/>
                  <wp:docPr id="2" name="Рисунок 2" descr="Д. Давыдов">
                    <a:hlinkClick xmlns:a="http://schemas.openxmlformats.org/drawingml/2006/main" r:id="rId39" tooltip="&quot;Д. Давы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 Давыдов">
                            <a:hlinkClick r:id="rId39" tooltip="&quot;Д. Давыдов&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1143000"/>
                          </a:xfrm>
                          <a:prstGeom prst="rect">
                            <a:avLst/>
                          </a:prstGeom>
                          <a:noFill/>
                          <a:ln>
                            <a:noFill/>
                          </a:ln>
                        </pic:spPr>
                      </pic:pic>
                    </a:graphicData>
                  </a:graphic>
                </wp:inline>
              </w:drawing>
            </w:r>
          </w:p>
          <w:p w:rsidR="003F28EC" w:rsidRPr="00CA6325" w:rsidRDefault="006A0581"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Д.</w:t>
            </w:r>
            <w:r w:rsidR="003F28EC" w:rsidRPr="00CA6325">
              <w:rPr>
                <w:rFonts w:ascii="Times New Roman" w:eastAsia="Times New Roman" w:hAnsi="Times New Roman" w:cs="Times New Roman"/>
                <w:color w:val="202122"/>
                <w:sz w:val="24"/>
                <w:szCs w:val="24"/>
                <w:lang w:eastAsia="ru-RU"/>
              </w:rPr>
              <w:t>Давыдов</w:t>
            </w:r>
          </w:p>
        </w:tc>
        <w:tc>
          <w:tcPr>
            <w:tcW w:w="3969"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847725" cy="1143000"/>
                  <wp:effectExtent l="0" t="0" r="9525" b="0"/>
                  <wp:docPr id="4" name="Рисунок 4" descr="А. Сеславин">
                    <a:hlinkClick xmlns:a="http://schemas.openxmlformats.org/drawingml/2006/main" r:id="rId41" tooltip="&quot;А. Сеслави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 Сеславин">
                            <a:hlinkClick r:id="rId41" tooltip="&quot;А. Сеславин&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А. Сеславин</w:t>
            </w:r>
          </w:p>
        </w:tc>
      </w:tr>
      <w:tr w:rsidR="003F28EC" w:rsidRPr="00CA6325" w:rsidTr="006A0581">
        <w:tc>
          <w:tcPr>
            <w:tcW w:w="4147"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914400" cy="1143000"/>
                  <wp:effectExtent l="0" t="0" r="0" b="0"/>
                  <wp:docPr id="5" name="Рисунок 5" descr="А. Фигнер">
                    <a:hlinkClick xmlns:a="http://schemas.openxmlformats.org/drawingml/2006/main" r:id="rId43" tooltip="&quot;А. Фигне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 Фигнер">
                            <a:hlinkClick r:id="rId43" tooltip="&quot;А. Фигнер&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А. Фигнер</w:t>
            </w:r>
          </w:p>
        </w:tc>
        <w:tc>
          <w:tcPr>
            <w:tcW w:w="3969"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1019175" cy="1143000"/>
                  <wp:effectExtent l="0" t="0" r="9525" b="0"/>
                  <wp:docPr id="11" name="Рисунок 11" descr="Ф. Винцингероде">
                    <a:hlinkClick xmlns:a="http://schemas.openxmlformats.org/drawingml/2006/main" r:id="rId45" tooltip="&quot;Ф. Винцингер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 Винцингероде">
                            <a:hlinkClick r:id="rId45" tooltip="&quot;Ф. Винцингероде&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Ф. Винцингероде</w:t>
            </w:r>
          </w:p>
        </w:tc>
      </w:tr>
      <w:tr w:rsidR="003F28EC" w:rsidRPr="00CA6325" w:rsidTr="006A0581">
        <w:tc>
          <w:tcPr>
            <w:tcW w:w="4147"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1009650" cy="1143000"/>
                  <wp:effectExtent l="0" t="0" r="0" b="0"/>
                  <wp:docPr id="12" name="Рисунок 12" descr="Н. Кудашев">
                    <a:hlinkClick xmlns:a="http://schemas.openxmlformats.org/drawingml/2006/main" r:id="rId47" tooltip="&quot;Н. Кудаше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 Кудашев">
                            <a:hlinkClick r:id="rId47" tooltip="&quot;Н. Кудашев&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rsidR="003F28EC" w:rsidRPr="00CA6325" w:rsidRDefault="006A0581"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Н.</w:t>
            </w:r>
            <w:r w:rsidR="003F28EC" w:rsidRPr="00CA6325">
              <w:rPr>
                <w:rFonts w:ascii="Times New Roman" w:eastAsia="Times New Roman" w:hAnsi="Times New Roman" w:cs="Times New Roman"/>
                <w:color w:val="202122"/>
                <w:sz w:val="24"/>
                <w:szCs w:val="24"/>
                <w:lang w:eastAsia="ru-RU"/>
              </w:rPr>
              <w:t>Кудашев</w:t>
            </w:r>
          </w:p>
        </w:tc>
        <w:tc>
          <w:tcPr>
            <w:tcW w:w="3969" w:type="dxa"/>
          </w:tcPr>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1000125" cy="1143000"/>
                  <wp:effectExtent l="0" t="0" r="9525" b="0"/>
                  <wp:docPr id="13" name="Рисунок 13" descr="А. Бенкедорф">
                    <a:hlinkClick xmlns:a="http://schemas.openxmlformats.org/drawingml/2006/main" r:id="rId49" tooltip="&quot;А. Бенкедор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 Бенкедорф">
                            <a:hlinkClick r:id="rId49" tooltip="&quot;А. Бенкедорф&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inline>
              </w:drawing>
            </w:r>
            <w:r w:rsidR="006A0581" w:rsidRPr="00CA6325">
              <w:rPr>
                <w:rFonts w:ascii="Times New Roman" w:eastAsia="Times New Roman" w:hAnsi="Times New Roman" w:cs="Times New Roman"/>
                <w:color w:val="202122"/>
                <w:sz w:val="24"/>
                <w:szCs w:val="24"/>
                <w:lang w:eastAsia="ru-RU"/>
              </w:rPr>
              <w:t>А.</w:t>
            </w:r>
            <w:r w:rsidRPr="00CA6325">
              <w:rPr>
                <w:rFonts w:ascii="Times New Roman" w:eastAsia="Times New Roman" w:hAnsi="Times New Roman" w:cs="Times New Roman"/>
                <w:color w:val="202122"/>
                <w:sz w:val="24"/>
                <w:szCs w:val="24"/>
                <w:lang w:eastAsia="ru-RU"/>
              </w:rPr>
              <w:t>Бенкендорф</w:t>
            </w:r>
          </w:p>
        </w:tc>
      </w:tr>
      <w:tr w:rsidR="003F28EC" w:rsidRPr="00CA6325" w:rsidTr="006A0581">
        <w:tc>
          <w:tcPr>
            <w:tcW w:w="4147"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1009650" cy="1143000"/>
                  <wp:effectExtent l="0" t="0" r="0" b="0"/>
                  <wp:docPr id="14" name="Рисунок 14" descr="В. Орлов-Денисов">
                    <a:hlinkClick xmlns:a="http://schemas.openxmlformats.org/drawingml/2006/main" r:id="rId51" tooltip="&quot;В. Орлов-Денис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 Орлов-Денисов">
                            <a:hlinkClick r:id="rId51" tooltip="&quot;В. Орлов-Денисов&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В. Орлов-Денисов</w:t>
            </w:r>
          </w:p>
        </w:tc>
        <w:tc>
          <w:tcPr>
            <w:tcW w:w="3969"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885825" cy="1143000"/>
                  <wp:effectExtent l="0" t="0" r="9525" b="0"/>
                  <wp:docPr id="15" name="Рисунок 15" descr="В. Прендель">
                    <a:hlinkClick xmlns:a="http://schemas.openxmlformats.org/drawingml/2006/main" r:id="rId53" tooltip="&quot;В. Пренде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 Прендель">
                            <a:hlinkClick r:id="rId53" tooltip="&quot;В. Прендель&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825"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В. Прендель</w:t>
            </w:r>
          </w:p>
        </w:tc>
      </w:tr>
      <w:tr w:rsidR="003F28EC" w:rsidRPr="00CA6325" w:rsidTr="006A0581">
        <w:tc>
          <w:tcPr>
            <w:tcW w:w="4147" w:type="dxa"/>
          </w:tcPr>
          <w:p w:rsidR="003F28EC" w:rsidRPr="00CA6325" w:rsidRDefault="00661477"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lastRenderedPageBreak/>
              <w:drawing>
                <wp:inline distT="0" distB="0" distL="0" distR="0">
                  <wp:extent cx="923925" cy="1143000"/>
                  <wp:effectExtent l="0" t="0" r="9525" b="0"/>
                  <wp:docPr id="16" name="Рисунок 16" descr="С. Волконский">
                    <a:hlinkClick xmlns:a="http://schemas.openxmlformats.org/drawingml/2006/main" r:id="rId55" tooltip="&quot;С. Волконск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 Волконский">
                            <a:hlinkClick r:id="rId55" tooltip="&quot;С. Волконский&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r w:rsidR="006A0581" w:rsidRPr="00CA6325">
              <w:rPr>
                <w:rFonts w:ascii="Times New Roman" w:eastAsia="Times New Roman" w:hAnsi="Times New Roman" w:cs="Times New Roman"/>
                <w:color w:val="202122"/>
                <w:sz w:val="24"/>
                <w:szCs w:val="24"/>
                <w:lang w:eastAsia="ru-RU"/>
              </w:rPr>
              <w:t>С.</w:t>
            </w:r>
            <w:r w:rsidRPr="00CA6325">
              <w:rPr>
                <w:rFonts w:ascii="Times New Roman" w:eastAsia="Times New Roman" w:hAnsi="Times New Roman" w:cs="Times New Roman"/>
                <w:color w:val="202122"/>
                <w:sz w:val="24"/>
                <w:szCs w:val="24"/>
                <w:lang w:eastAsia="ru-RU"/>
              </w:rPr>
              <w:t>Волконский</w:t>
            </w:r>
          </w:p>
        </w:tc>
        <w:tc>
          <w:tcPr>
            <w:tcW w:w="3969" w:type="dxa"/>
          </w:tcPr>
          <w:p w:rsidR="006A0581" w:rsidRPr="00CA6325" w:rsidRDefault="00661477"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FAA700"/>
                <w:sz w:val="24"/>
                <w:szCs w:val="24"/>
                <w:lang w:eastAsia="ru-RU"/>
              </w:rPr>
              <w:drawing>
                <wp:inline distT="0" distB="0" distL="0" distR="0">
                  <wp:extent cx="990600" cy="1143000"/>
                  <wp:effectExtent l="0" t="0" r="0" b="0"/>
                  <wp:docPr id="17" name="Рисунок 17" descr="А. Чернышёв">
                    <a:hlinkClick xmlns:a="http://schemas.openxmlformats.org/drawingml/2006/main" r:id="rId57" tooltip="&quot;А. Чернышё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 Чернышёв">
                            <a:hlinkClick r:id="rId57" tooltip="&quot;А. Чернышёв&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0600" cy="1143000"/>
                          </a:xfrm>
                          <a:prstGeom prst="rect">
                            <a:avLst/>
                          </a:prstGeom>
                          <a:noFill/>
                          <a:ln>
                            <a:noFill/>
                          </a:ln>
                        </pic:spPr>
                      </pic:pic>
                    </a:graphicData>
                  </a:graphic>
                </wp:inline>
              </w:drawing>
            </w:r>
          </w:p>
          <w:p w:rsidR="003F28EC" w:rsidRPr="00CA6325" w:rsidRDefault="00661477"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А. Чернышёв</w:t>
            </w:r>
          </w:p>
        </w:tc>
      </w:tr>
    </w:tbl>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p>
    <w:p w:rsidR="001215F6" w:rsidRPr="00CA6325" w:rsidRDefault="001215F6" w:rsidP="00CA6325">
      <w:pPr>
        <w:pStyle w:val="2"/>
        <w:shd w:val="clear" w:color="auto" w:fill="FFFFFF"/>
        <w:spacing w:before="0" w:beforeAutospacing="0" w:after="0" w:afterAutospacing="0"/>
        <w:ind w:left="709" w:right="709"/>
        <w:jc w:val="both"/>
        <w:rPr>
          <w:sz w:val="24"/>
          <w:szCs w:val="24"/>
        </w:rPr>
      </w:pPr>
      <w:r w:rsidRPr="00CA6325">
        <w:rPr>
          <w:sz w:val="24"/>
          <w:szCs w:val="24"/>
        </w:rPr>
        <w:t>Командиры и участники крестьянских отрядов самообороны</w:t>
      </w:r>
    </w:p>
    <w:tbl>
      <w:tblPr>
        <w:tblStyle w:val="ac"/>
        <w:tblW w:w="0" w:type="auto"/>
        <w:tblLook w:val="04A0" w:firstRow="1" w:lastRow="0" w:firstColumn="1" w:lastColumn="0" w:noHBand="0" w:noVBand="1"/>
      </w:tblPr>
      <w:tblGrid>
        <w:gridCol w:w="3134"/>
        <w:gridCol w:w="3344"/>
        <w:gridCol w:w="3079"/>
      </w:tblGrid>
      <w:tr w:rsidR="00661477" w:rsidRPr="00CA6325" w:rsidTr="006A0581">
        <w:trPr>
          <w:trHeight w:val="1733"/>
        </w:trPr>
        <w:tc>
          <w:tcPr>
            <w:tcW w:w="2901" w:type="dxa"/>
          </w:tcPr>
          <w:p w:rsidR="00661477" w:rsidRPr="00CA6325" w:rsidRDefault="00661477" w:rsidP="00CA6325">
            <w:pPr>
              <w:pStyle w:val="2"/>
              <w:spacing w:before="0" w:beforeAutospacing="0" w:after="0" w:afterAutospacing="0"/>
              <w:ind w:left="709" w:right="709"/>
              <w:jc w:val="both"/>
              <w:outlineLvl w:val="1"/>
              <w:rPr>
                <w:sz w:val="24"/>
                <w:szCs w:val="24"/>
              </w:rPr>
            </w:pPr>
            <w:r w:rsidRPr="00CA6325">
              <w:rPr>
                <w:noProof/>
                <w:sz w:val="24"/>
                <w:szCs w:val="24"/>
              </w:rPr>
              <w:drawing>
                <wp:inline distT="0" distB="0" distL="0" distR="0">
                  <wp:extent cx="952483" cy="1224074"/>
                  <wp:effectExtent l="0" t="0" r="635" b="0"/>
                  <wp:docPr id="26" name="Рисунок 26" descr="https://avatars.mds.yandex.net/i?id=32614f41fee0be2f84ce95bfff7492ff7243dbe6-809764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vatars.mds.yandex.net/i?id=32614f41fee0be2f84ce95bfff7492ff7243dbe6-8097642-images-thumbs&amp;n=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1312" cy="1248272"/>
                          </a:xfrm>
                          <a:prstGeom prst="rect">
                            <a:avLst/>
                          </a:prstGeom>
                          <a:noFill/>
                          <a:ln>
                            <a:noFill/>
                          </a:ln>
                        </pic:spPr>
                      </pic:pic>
                    </a:graphicData>
                  </a:graphic>
                </wp:inline>
              </w:drawing>
            </w:r>
          </w:p>
          <w:p w:rsidR="00661477" w:rsidRPr="00CA6325" w:rsidRDefault="007408A2" w:rsidP="00CA6325">
            <w:pPr>
              <w:numPr>
                <w:ilvl w:val="0"/>
                <w:numId w:val="15"/>
              </w:numPr>
              <w:shd w:val="clear" w:color="auto" w:fill="FFFFFF"/>
              <w:ind w:left="709" w:right="709"/>
              <w:jc w:val="both"/>
              <w:textAlignment w:val="top"/>
              <w:rPr>
                <w:rFonts w:ascii="Times New Roman" w:eastAsia="Times New Roman" w:hAnsi="Times New Roman" w:cs="Times New Roman"/>
                <w:color w:val="202122"/>
                <w:sz w:val="24"/>
                <w:szCs w:val="24"/>
                <w:lang w:eastAsia="ru-RU"/>
              </w:rPr>
            </w:pPr>
            <w:hyperlink r:id="rId60" w:tooltip="Курин, Герасим Матвеевич" w:history="1">
              <w:r w:rsidR="00661477" w:rsidRPr="00CA6325">
                <w:rPr>
                  <w:rFonts w:ascii="Times New Roman" w:eastAsia="Times New Roman" w:hAnsi="Times New Roman" w:cs="Times New Roman"/>
                  <w:color w:val="0645AD"/>
                  <w:sz w:val="24"/>
                  <w:szCs w:val="24"/>
                  <w:lang w:eastAsia="ru-RU"/>
                </w:rPr>
                <w:t>Г. Курин</w:t>
              </w:r>
            </w:hyperlink>
          </w:p>
        </w:tc>
        <w:tc>
          <w:tcPr>
            <w:tcW w:w="3096" w:type="dxa"/>
          </w:tcPr>
          <w:p w:rsidR="00661477" w:rsidRPr="00CA6325" w:rsidRDefault="00661477" w:rsidP="00CA6325">
            <w:pPr>
              <w:pStyle w:val="2"/>
              <w:spacing w:before="0" w:beforeAutospacing="0" w:after="0" w:afterAutospacing="0"/>
              <w:ind w:left="709" w:right="709"/>
              <w:jc w:val="both"/>
              <w:outlineLvl w:val="1"/>
              <w:rPr>
                <w:sz w:val="24"/>
                <w:szCs w:val="24"/>
              </w:rPr>
            </w:pPr>
            <w:r w:rsidRPr="00CA6325">
              <w:rPr>
                <w:noProof/>
                <w:sz w:val="24"/>
                <w:szCs w:val="24"/>
              </w:rPr>
              <w:drawing>
                <wp:inline distT="0" distB="0" distL="0" distR="0">
                  <wp:extent cx="1085850" cy="1208446"/>
                  <wp:effectExtent l="0" t="0" r="0" b="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ure backgrou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5926" cy="1219659"/>
                          </a:xfrm>
                          <a:prstGeom prst="rect">
                            <a:avLst/>
                          </a:prstGeom>
                          <a:noFill/>
                          <a:ln>
                            <a:noFill/>
                          </a:ln>
                        </pic:spPr>
                      </pic:pic>
                    </a:graphicData>
                  </a:graphic>
                </wp:inline>
              </w:drawing>
            </w:r>
          </w:p>
          <w:p w:rsidR="00661477" w:rsidRPr="00CA6325" w:rsidRDefault="007408A2" w:rsidP="00CA6325">
            <w:pPr>
              <w:numPr>
                <w:ilvl w:val="0"/>
                <w:numId w:val="15"/>
              </w:numPr>
              <w:shd w:val="clear" w:color="auto" w:fill="FFFFFF"/>
              <w:ind w:left="709" w:right="709"/>
              <w:jc w:val="both"/>
              <w:textAlignment w:val="top"/>
              <w:rPr>
                <w:rFonts w:ascii="Times New Roman" w:eastAsia="Times New Roman" w:hAnsi="Times New Roman" w:cs="Times New Roman"/>
                <w:color w:val="202122"/>
                <w:sz w:val="24"/>
                <w:szCs w:val="24"/>
                <w:lang w:eastAsia="ru-RU"/>
              </w:rPr>
            </w:pPr>
            <w:hyperlink r:id="rId62" w:tooltip="Кожина, Василиса" w:history="1">
              <w:r w:rsidR="00661477" w:rsidRPr="00CA6325">
                <w:rPr>
                  <w:rFonts w:ascii="Times New Roman" w:eastAsia="Times New Roman" w:hAnsi="Times New Roman" w:cs="Times New Roman"/>
                  <w:color w:val="0645AD"/>
                  <w:sz w:val="24"/>
                  <w:szCs w:val="24"/>
                  <w:lang w:eastAsia="ru-RU"/>
                </w:rPr>
                <w:t>В. Кожина</w:t>
              </w:r>
            </w:hyperlink>
          </w:p>
        </w:tc>
        <w:tc>
          <w:tcPr>
            <w:tcW w:w="2851" w:type="dxa"/>
          </w:tcPr>
          <w:p w:rsidR="00661477" w:rsidRPr="00CA6325" w:rsidRDefault="00661477" w:rsidP="00CA6325">
            <w:pPr>
              <w:pStyle w:val="2"/>
              <w:spacing w:before="0" w:beforeAutospacing="0" w:after="0" w:afterAutospacing="0"/>
              <w:ind w:left="709" w:right="709"/>
              <w:jc w:val="both"/>
              <w:outlineLvl w:val="1"/>
              <w:rPr>
                <w:sz w:val="24"/>
                <w:szCs w:val="24"/>
              </w:rPr>
            </w:pPr>
            <w:r w:rsidRPr="00CA6325">
              <w:rPr>
                <w:noProof/>
                <w:color w:val="0645AD"/>
                <w:sz w:val="24"/>
                <w:szCs w:val="24"/>
              </w:rPr>
              <w:drawing>
                <wp:inline distT="0" distB="0" distL="0" distR="0">
                  <wp:extent cx="917734" cy="1223645"/>
                  <wp:effectExtent l="0" t="0" r="0" b="0"/>
                  <wp:docPr id="25" name="Рисунок 25" descr="Е. Стулов">
                    <a:hlinkClick xmlns:a="http://schemas.openxmlformats.org/drawingml/2006/main" r:id="rId63" tooltip="&quot;Е. Сту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Е. Стулов">
                            <a:hlinkClick r:id="rId63" tooltip="&quot;Е. Стулов&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8376" cy="1224501"/>
                          </a:xfrm>
                          <a:prstGeom prst="rect">
                            <a:avLst/>
                          </a:prstGeom>
                          <a:noFill/>
                          <a:ln>
                            <a:noFill/>
                          </a:ln>
                        </pic:spPr>
                      </pic:pic>
                    </a:graphicData>
                  </a:graphic>
                </wp:inline>
              </w:drawing>
            </w:r>
          </w:p>
          <w:p w:rsidR="00661477" w:rsidRPr="00CA6325" w:rsidRDefault="007408A2" w:rsidP="00CA6325">
            <w:pPr>
              <w:shd w:val="clear" w:color="auto" w:fill="FFFFFF"/>
              <w:ind w:left="709" w:right="709"/>
              <w:jc w:val="both"/>
              <w:textAlignment w:val="top"/>
              <w:rPr>
                <w:rFonts w:ascii="Times New Roman" w:eastAsia="Times New Roman" w:hAnsi="Times New Roman" w:cs="Times New Roman"/>
                <w:color w:val="202122"/>
                <w:sz w:val="24"/>
                <w:szCs w:val="24"/>
                <w:lang w:eastAsia="ru-RU"/>
              </w:rPr>
            </w:pPr>
            <w:hyperlink r:id="rId65" w:tooltip="Стулов, Егор Семёнович" w:history="1">
              <w:r w:rsidR="00661477" w:rsidRPr="00CA6325">
                <w:rPr>
                  <w:rFonts w:ascii="Times New Roman" w:eastAsia="Times New Roman" w:hAnsi="Times New Roman" w:cs="Times New Roman"/>
                  <w:color w:val="0645AD"/>
                  <w:sz w:val="24"/>
                  <w:szCs w:val="24"/>
                  <w:lang w:eastAsia="ru-RU"/>
                </w:rPr>
                <w:t>Е. Стулов</w:t>
              </w:r>
            </w:hyperlink>
          </w:p>
        </w:tc>
      </w:tr>
    </w:tbl>
    <w:p w:rsidR="006A0581" w:rsidRPr="00CA6325" w:rsidRDefault="006A0581" w:rsidP="00CA6325">
      <w:pPr>
        <w:shd w:val="clear" w:color="auto" w:fill="FFFFFF"/>
        <w:spacing w:after="0" w:line="240" w:lineRule="auto"/>
        <w:ind w:left="709" w:right="709"/>
        <w:jc w:val="both"/>
        <w:outlineLvl w:val="0"/>
        <w:rPr>
          <w:rFonts w:ascii="Times New Roman" w:eastAsia="Times New Roman" w:hAnsi="Times New Roman" w:cs="Times New Roman"/>
          <w:b/>
          <w:bCs/>
          <w:color w:val="712813"/>
          <w:kern w:val="36"/>
          <w:sz w:val="24"/>
          <w:szCs w:val="24"/>
          <w:lang w:eastAsia="ru-RU"/>
        </w:rPr>
      </w:pPr>
    </w:p>
    <w:p w:rsidR="00661477" w:rsidRPr="00CA6325" w:rsidRDefault="00661477" w:rsidP="00CA6325">
      <w:pPr>
        <w:shd w:val="clear" w:color="auto" w:fill="FFFFFF"/>
        <w:spacing w:after="0" w:line="240" w:lineRule="auto"/>
        <w:ind w:left="709" w:right="709"/>
        <w:jc w:val="both"/>
        <w:outlineLvl w:val="0"/>
        <w:rPr>
          <w:rFonts w:ascii="Times New Roman" w:eastAsia="Times New Roman" w:hAnsi="Times New Roman" w:cs="Times New Roman"/>
          <w:b/>
          <w:bCs/>
          <w:color w:val="712813"/>
          <w:kern w:val="36"/>
          <w:sz w:val="24"/>
          <w:szCs w:val="24"/>
          <w:lang w:eastAsia="ru-RU"/>
        </w:rPr>
      </w:pPr>
      <w:r w:rsidRPr="00CA6325">
        <w:rPr>
          <w:rFonts w:ascii="Times New Roman" w:eastAsia="Times New Roman" w:hAnsi="Times New Roman" w:cs="Times New Roman"/>
          <w:b/>
          <w:bCs/>
          <w:color w:val="712813"/>
          <w:kern w:val="36"/>
          <w:sz w:val="24"/>
          <w:szCs w:val="24"/>
          <w:lang w:eastAsia="ru-RU"/>
        </w:rPr>
        <w:t>Партизанское движение – «дубина народной войны»</w:t>
      </w:r>
    </w:p>
    <w:p w:rsidR="00661477" w:rsidRPr="00CA6325" w:rsidRDefault="00661477"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i/>
          <w:iCs/>
          <w:color w:val="000000"/>
          <w:sz w:val="24"/>
          <w:szCs w:val="24"/>
          <w:lang w:eastAsia="ru-RU"/>
        </w:rPr>
        <w:t>«… дубина народной войны поднялась со всей своей грозной и величественной силой и, не спрашивая ничьих вкусов и правил, с глупой простотой, но с целесообразностью, не разбирая ничего, поднималась, опускалась и гвоздила французов до тех пор, п</w:t>
      </w:r>
      <w:r w:rsidR="00C860E1" w:rsidRPr="00CA6325">
        <w:rPr>
          <w:rFonts w:ascii="Times New Roman" w:eastAsia="Times New Roman" w:hAnsi="Times New Roman" w:cs="Times New Roman"/>
          <w:i/>
          <w:iCs/>
          <w:color w:val="000000"/>
          <w:sz w:val="24"/>
          <w:szCs w:val="24"/>
          <w:lang w:eastAsia="ru-RU"/>
        </w:rPr>
        <w:t>ока не погибло все нашествие»</w:t>
      </w:r>
      <w:r w:rsidR="00C860E1" w:rsidRPr="00CA6325">
        <w:rPr>
          <w:rFonts w:ascii="Times New Roman" w:eastAsia="Times New Roman" w:hAnsi="Times New Roman" w:cs="Times New Roman"/>
          <w:i/>
          <w:iCs/>
          <w:color w:val="000000"/>
          <w:sz w:val="24"/>
          <w:szCs w:val="24"/>
          <w:lang w:eastAsia="ru-RU"/>
        </w:rPr>
        <w:br/>
      </w:r>
      <w:r w:rsidRPr="00CA6325">
        <w:rPr>
          <w:rFonts w:ascii="Times New Roman" w:eastAsia="Times New Roman" w:hAnsi="Times New Roman" w:cs="Times New Roman"/>
          <w:i/>
          <w:iCs/>
          <w:color w:val="000000"/>
          <w:sz w:val="24"/>
          <w:szCs w:val="24"/>
          <w:lang w:eastAsia="ru-RU"/>
        </w:rPr>
        <w:t>Л.Н. Толстой, «Война и мир»</w:t>
      </w:r>
    </w:p>
    <w:p w:rsidR="00661477" w:rsidRPr="00CA6325" w:rsidRDefault="00661477"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Отечественная война 1812 года осталась в памяти всех русских людей как война народная.</w:t>
      </w:r>
    </w:p>
    <w:p w:rsidR="00661477" w:rsidRPr="00CA6325" w:rsidRDefault="00661477" w:rsidP="00CA6325">
      <w:pPr>
        <w:pBdr>
          <w:bottom w:val="single" w:sz="12" w:space="1" w:color="auto"/>
        </w:pBd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Это определение не случайно прочно закрепилось за ней. Не только регулярная армия участвовала в ней – впервые в истории Российского государства весь русский народ встал на защиту своей родины. Формировались различные добровольческие отряды, принимавшие участие во многих крупных сражениях. Главнокомандующий М.И. Кутузов призывал русские ополчения оказать помощь действующей армии. Большое развитие получило партизанское движение, развернувшееся на всей территории России, где находились французы.</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tbl>
      <w:tblPr>
        <w:tblStyle w:val="ac"/>
        <w:tblpPr w:leftFromText="180" w:rightFromText="180" w:vertAnchor="text" w:horzAnchor="page" w:tblpX="1" w:tblpY="578"/>
        <w:tblW w:w="13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gridCol w:w="7758"/>
      </w:tblGrid>
      <w:tr w:rsidR="006A0581" w:rsidRPr="00CA6325" w:rsidTr="00952C17">
        <w:trPr>
          <w:trHeight w:val="8"/>
        </w:trPr>
        <w:tc>
          <w:tcPr>
            <w:tcW w:w="5807" w:type="dxa"/>
          </w:tcPr>
          <w:p w:rsidR="006A0581" w:rsidRPr="00CA6325" w:rsidRDefault="006A0581" w:rsidP="00CA6325">
            <w:pPr>
              <w:pStyle w:val="ab"/>
              <w:ind w:left="709" w:right="709"/>
              <w:jc w:val="both"/>
              <w:rPr>
                <w:rFonts w:ascii="Times New Roman" w:eastAsia="Times New Roman" w:hAnsi="Times New Roman" w:cs="Times New Roman"/>
                <w:noProof/>
                <w:color w:val="000000"/>
                <w:sz w:val="24"/>
                <w:szCs w:val="24"/>
                <w:lang w:eastAsia="ru-RU"/>
              </w:rPr>
            </w:pP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261360" cy="25361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61360" cy="2536190"/>
                          </a:xfrm>
                          <a:prstGeom prst="rect">
                            <a:avLst/>
                          </a:prstGeom>
                          <a:noFill/>
                        </pic:spPr>
                      </pic:pic>
                    </a:graphicData>
                  </a:graphic>
                </wp:inline>
              </w:drawing>
            </w:r>
          </w:p>
        </w:tc>
        <w:tc>
          <w:tcPr>
            <w:tcW w:w="7758"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090720" cy="2428875"/>
                  <wp:effectExtent l="0" t="0" r="0" b="0"/>
                  <wp:docPr id="22" name="Рисунок 22" descr="C:\Users\Admin\Desktop\п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плен.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1033" cy="2468414"/>
                          </a:xfrm>
                          <a:prstGeom prst="rect">
                            <a:avLst/>
                          </a:prstGeom>
                          <a:noFill/>
                          <a:ln>
                            <a:noFill/>
                          </a:ln>
                        </pic:spPr>
                      </pic:pic>
                    </a:graphicData>
                  </a:graphic>
                </wp:inline>
              </w:drawing>
            </w: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p>
        </w:tc>
      </w:tr>
      <w:tr w:rsidR="006A0581" w:rsidRPr="00CA6325" w:rsidTr="00952C17">
        <w:trPr>
          <w:trHeight w:val="8"/>
        </w:trPr>
        <w:tc>
          <w:tcPr>
            <w:tcW w:w="5807"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295650" cy="2476855"/>
                  <wp:effectExtent l="0" t="0" r="0" b="0"/>
                  <wp:docPr id="30" name="Рисунок 30" descr="C:\Users\Admin\Desktop\пле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пленные.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05717" cy="2484421"/>
                          </a:xfrm>
                          <a:prstGeom prst="rect">
                            <a:avLst/>
                          </a:prstGeom>
                          <a:noFill/>
                          <a:ln>
                            <a:noFill/>
                          </a:ln>
                        </pic:spPr>
                      </pic:pic>
                    </a:graphicData>
                  </a:graphic>
                </wp:inline>
              </w:drawing>
            </w:r>
          </w:p>
        </w:tc>
        <w:tc>
          <w:tcPr>
            <w:tcW w:w="7758"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114675" cy="2459138"/>
                  <wp:effectExtent l="0" t="0" r="0" b="0"/>
                  <wp:docPr id="31" name="Рисунок 31" descr="C:\Users\Admin\Desktop\об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обоз.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39401" cy="2478660"/>
                          </a:xfrm>
                          <a:prstGeom prst="rect">
                            <a:avLst/>
                          </a:prstGeom>
                          <a:noFill/>
                          <a:ln>
                            <a:noFill/>
                          </a:ln>
                        </pic:spPr>
                      </pic:pic>
                    </a:graphicData>
                  </a:graphic>
                </wp:inline>
              </w:drawing>
            </w: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p>
        </w:tc>
      </w:tr>
      <w:tr w:rsidR="006A0581" w:rsidRPr="00CA6325" w:rsidTr="00952C17">
        <w:trPr>
          <w:trHeight w:val="8"/>
        </w:trPr>
        <w:tc>
          <w:tcPr>
            <w:tcW w:w="5807"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314700" cy="2486025"/>
                  <wp:effectExtent l="0" t="0" r="0" b="9525"/>
                  <wp:docPr id="33" name="Рисунок 33" descr="C:\Users\Admin\Desktop\гу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гусары.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3209" cy="2492407"/>
                          </a:xfrm>
                          <a:prstGeom prst="rect">
                            <a:avLst/>
                          </a:prstGeom>
                          <a:noFill/>
                          <a:ln>
                            <a:noFill/>
                          </a:ln>
                        </pic:spPr>
                      </pic:pic>
                    </a:graphicData>
                  </a:graphic>
                </wp:inline>
              </w:drawing>
            </w: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p>
        </w:tc>
        <w:tc>
          <w:tcPr>
            <w:tcW w:w="7758"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114675" cy="2485967"/>
                  <wp:effectExtent l="0" t="0" r="0" b="0"/>
                  <wp:docPr id="21" name="Рисунок 21" descr="C:\Users\Admin\Desktop\Васили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Василиса.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6287" cy="2527161"/>
                          </a:xfrm>
                          <a:prstGeom prst="rect">
                            <a:avLst/>
                          </a:prstGeom>
                          <a:noFill/>
                          <a:ln>
                            <a:noFill/>
                          </a:ln>
                        </pic:spPr>
                      </pic:pic>
                    </a:graphicData>
                  </a:graphic>
                </wp:inline>
              </w:drawing>
            </w:r>
          </w:p>
        </w:tc>
      </w:tr>
    </w:tbl>
    <w:p w:rsidR="00C860E1" w:rsidRPr="00CA6325" w:rsidRDefault="00106020"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r w:rsidRPr="00CA6325">
        <w:rPr>
          <w:rFonts w:ascii="Times New Roman" w:eastAsia="Times New Roman" w:hAnsi="Times New Roman" w:cs="Times New Roman"/>
          <w:b/>
          <w:color w:val="000000"/>
          <w:sz w:val="24"/>
          <w:szCs w:val="24"/>
          <w:lang w:eastAsia="ru-RU"/>
        </w:rPr>
        <w:t>Рассмотрите представленные и</w:t>
      </w:r>
      <w:r w:rsidR="00527CFB" w:rsidRPr="00CA6325">
        <w:rPr>
          <w:rFonts w:ascii="Times New Roman" w:eastAsia="Times New Roman" w:hAnsi="Times New Roman" w:cs="Times New Roman"/>
          <w:b/>
          <w:color w:val="000000"/>
          <w:sz w:val="24"/>
          <w:szCs w:val="24"/>
          <w:lang w:eastAsia="ru-RU"/>
        </w:rPr>
        <w:t>зображения, ознакомьтесь с документами</w:t>
      </w:r>
      <w:r w:rsidR="00C860E1" w:rsidRPr="00CA6325">
        <w:rPr>
          <w:rFonts w:ascii="Times New Roman" w:eastAsia="Times New Roman" w:hAnsi="Times New Roman" w:cs="Times New Roman"/>
          <w:b/>
          <w:color w:val="000000"/>
          <w:sz w:val="24"/>
          <w:szCs w:val="24"/>
          <w:lang w:eastAsia="ru-RU"/>
        </w:rPr>
        <w:t xml:space="preserve"> и ответьте на вопросы</w:t>
      </w:r>
    </w:p>
    <w:p w:rsidR="00106020" w:rsidRPr="00CA6325" w:rsidRDefault="00106020" w:rsidP="00CA6325">
      <w:pPr>
        <w:pStyle w:val="ab"/>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p>
    <w:p w:rsidR="00527CFB" w:rsidRPr="00CA6325" w:rsidRDefault="00527CFB" w:rsidP="00CA6325">
      <w:pPr>
        <w:tabs>
          <w:tab w:val="left" w:pos="1290"/>
        </w:tabs>
        <w:spacing w:after="0" w:line="240" w:lineRule="auto"/>
        <w:ind w:left="709" w:right="709"/>
        <w:jc w:val="both"/>
        <w:rPr>
          <w:rFonts w:ascii="Times New Roman" w:hAnsi="Times New Roman" w:cs="Times New Roman"/>
          <w:sz w:val="24"/>
          <w:szCs w:val="24"/>
        </w:rPr>
      </w:pPr>
    </w:p>
    <w:p w:rsidR="006A0581" w:rsidRPr="00CA6325" w:rsidRDefault="00527CFB" w:rsidP="00CA6325">
      <w:pPr>
        <w:tabs>
          <w:tab w:val="left" w:pos="1290"/>
        </w:tabs>
        <w:spacing w:after="0" w:line="240" w:lineRule="auto"/>
        <w:ind w:left="709" w:right="709"/>
        <w:jc w:val="both"/>
        <w:rPr>
          <w:rFonts w:ascii="Times New Roman" w:eastAsia="Times New Roman" w:hAnsi="Times New Roman" w:cs="Times New Roman"/>
          <w:noProof/>
          <w:color w:val="455498"/>
          <w:sz w:val="24"/>
          <w:szCs w:val="24"/>
          <w:lang w:eastAsia="ru-RU"/>
        </w:rPr>
      </w:pPr>
      <w:r w:rsidRPr="00CA6325">
        <w:rPr>
          <w:rFonts w:ascii="Times New Roman" w:eastAsia="Times New Roman" w:hAnsi="Times New Roman" w:cs="Times New Roman"/>
          <w:noProof/>
          <w:color w:val="455498"/>
          <w:sz w:val="24"/>
          <w:szCs w:val="24"/>
          <w:lang w:eastAsia="ru-RU"/>
        </w:rPr>
        <w:lastRenderedPageBreak/>
        <w:drawing>
          <wp:inline distT="0" distB="0" distL="0" distR="0">
            <wp:extent cx="3330420" cy="2381250"/>
            <wp:effectExtent l="0" t="0" r="3810" b="0"/>
            <wp:docPr id="36" name="Рисунок 36" descr="Карикатура на Дениса Давыдова">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икатура на Дениса Давыдова">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5765" cy="2392222"/>
                    </a:xfrm>
                    <a:prstGeom prst="rect">
                      <a:avLst/>
                    </a:prstGeom>
                    <a:noFill/>
                    <a:ln>
                      <a:noFill/>
                    </a:ln>
                  </pic:spPr>
                </pic:pic>
              </a:graphicData>
            </a:graphic>
          </wp:inline>
        </w:drawing>
      </w:r>
    </w:p>
    <w:p w:rsidR="00527CFB" w:rsidRPr="00CA6325" w:rsidRDefault="001B77D4" w:rsidP="00CA6325">
      <w:pPr>
        <w:tabs>
          <w:tab w:val="left" w:pos="1290"/>
        </w:tabs>
        <w:spacing w:after="0" w:line="240" w:lineRule="auto"/>
        <w:ind w:left="709" w:right="709"/>
        <w:jc w:val="both"/>
        <w:rPr>
          <w:rFonts w:ascii="Times New Roman" w:hAnsi="Times New Roman" w:cs="Times New Roman"/>
          <w:sz w:val="24"/>
          <w:szCs w:val="24"/>
        </w:rPr>
      </w:pPr>
      <w:r w:rsidRPr="00CA6325">
        <w:rPr>
          <w:rFonts w:ascii="Times New Roman" w:hAnsi="Times New Roman" w:cs="Times New Roman"/>
          <w:sz w:val="24"/>
          <w:szCs w:val="24"/>
        </w:rPr>
        <w:t>Карикатура 1912 г.</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527CFB" w:rsidRPr="00CA6325" w:rsidRDefault="00527CFB"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b/>
          <w:color w:val="000000"/>
          <w:sz w:val="24"/>
          <w:szCs w:val="24"/>
          <w:lang w:eastAsia="ru-RU"/>
        </w:rPr>
        <w:t>А.П. Бутенев</w:t>
      </w:r>
      <w:r w:rsidRPr="00CA6325">
        <w:rPr>
          <w:rFonts w:ascii="Times New Roman" w:eastAsia="Times New Roman" w:hAnsi="Times New Roman" w:cs="Times New Roman"/>
          <w:color w:val="000000"/>
          <w:sz w:val="24"/>
          <w:szCs w:val="24"/>
          <w:lang w:eastAsia="ru-RU"/>
        </w:rPr>
        <w:t>: </w:t>
      </w:r>
      <w:r w:rsidRPr="00CA6325">
        <w:rPr>
          <w:rFonts w:ascii="Times New Roman" w:eastAsia="Times New Roman" w:hAnsi="Times New Roman" w:cs="Times New Roman"/>
          <w:i/>
          <w:iCs/>
          <w:color w:val="000000"/>
          <w:sz w:val="24"/>
          <w:szCs w:val="24"/>
          <w:lang w:eastAsia="ru-RU"/>
        </w:rPr>
        <w:t>«Чем дальше шла армия в глубь страны, тем безлюднее были встречавшиеся селения, и особенно после Смоленска. Крестьяне отсылали в соседние леса своих баб и детей, пожитки и скотину; сами же, за исключением лишь дряхлых стариков, вооружались косами и топорами, а потом стали сжигать свои избы, устраивали засады и нападали на отсталых и бродячих неприятельских солдат. В небольших городах, которыми мы проходили, почти никого не встречалось на улицах: оставались только местные власти, которые по большей части уходили с нами, предварительно предав огню запасы и магазины, где к тому представлялась возможность и дозволяло время…»</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527CFB" w:rsidRPr="00CA6325" w:rsidRDefault="00527CFB"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b/>
          <w:color w:val="000000"/>
          <w:sz w:val="24"/>
          <w:szCs w:val="24"/>
          <w:lang w:eastAsia="ru-RU"/>
        </w:rPr>
        <w:t>М.Б. Барклай-де-Толли</w:t>
      </w:r>
      <w:r w:rsidRPr="00CA6325">
        <w:rPr>
          <w:rFonts w:ascii="Times New Roman" w:eastAsia="Times New Roman" w:hAnsi="Times New Roman" w:cs="Times New Roman"/>
          <w:color w:val="000000"/>
          <w:sz w:val="24"/>
          <w:szCs w:val="24"/>
          <w:lang w:eastAsia="ru-RU"/>
        </w:rPr>
        <w:t xml:space="preserve"> в августе 1812 года обратился с призывом к жителям Псковской, Смоленской и Калужской губерний: </w:t>
      </w:r>
      <w:r w:rsidRPr="00CA6325">
        <w:rPr>
          <w:rFonts w:ascii="Times New Roman" w:eastAsia="Times New Roman" w:hAnsi="Times New Roman" w:cs="Times New Roman"/>
          <w:i/>
          <w:iCs/>
          <w:color w:val="000000"/>
          <w:sz w:val="24"/>
          <w:szCs w:val="24"/>
          <w:lang w:eastAsia="ru-RU"/>
        </w:rPr>
        <w:t>«…но многие из жителей губернии Смоленской пробудились уже от страха своего. Они, вооружась в домах своих, с мужеством, достойным имени русского, карают злодеев без всякой пощады. Подражайте им все любящие себя, отечество и государя. Воинство ваше не выйдет из пределов ваших, доколе не изгонит или не истребит сил вражеских. Оно до самой крайности решилось бороться с ними, и вам останется подкреплять его одною защитою собственных домов ваших от набегов более дерзких, нежели страшных».</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527CFB" w:rsidRPr="00CA6325" w:rsidRDefault="00527CFB"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b/>
          <w:color w:val="000000"/>
          <w:sz w:val="24"/>
          <w:szCs w:val="24"/>
          <w:lang w:eastAsia="ru-RU"/>
        </w:rPr>
        <w:t>М. И. Кутузов:</w:t>
      </w:r>
      <w:r w:rsidRPr="00CA6325">
        <w:rPr>
          <w:rFonts w:ascii="Times New Roman" w:eastAsia="Times New Roman" w:hAnsi="Times New Roman" w:cs="Times New Roman"/>
          <w:color w:val="000000"/>
          <w:sz w:val="24"/>
          <w:szCs w:val="24"/>
          <w:lang w:eastAsia="ru-RU"/>
        </w:rPr>
        <w:t> </w:t>
      </w:r>
      <w:r w:rsidRPr="00CA6325">
        <w:rPr>
          <w:rFonts w:ascii="Times New Roman" w:eastAsia="Times New Roman" w:hAnsi="Times New Roman" w:cs="Times New Roman"/>
          <w:i/>
          <w:iCs/>
          <w:color w:val="000000"/>
          <w:sz w:val="24"/>
          <w:szCs w:val="24"/>
          <w:lang w:eastAsia="ru-RU"/>
        </w:rPr>
        <w:t>«…поставил я десять партизанов на ту ногу, чтобы быть в состоянии отнять все способы у неприятеля, мыслящего в Москве найти в изобилии всякого рода довольствие. В течение шестинедельного отдыха Главной армии при Тарутине, партизаны наводили страх и ужас неприятелю, отняв все способы продовольствия…».</w:t>
      </w:r>
    </w:p>
    <w:p w:rsidR="00C860E1" w:rsidRPr="00CA6325" w:rsidRDefault="00527CFB"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i/>
          <w:iCs/>
          <w:color w:val="000000"/>
          <w:sz w:val="24"/>
          <w:szCs w:val="24"/>
          <w:lang w:eastAsia="ru-RU"/>
        </w:rPr>
        <w:t>«Партизан никогда в сие положение притти не может, ибо обязанность его есть столько времени на одном месте оставаться, сколько ему нужно для накормления людей и лошадей. Марши должен летучий отряд партизан делать скрытные, по малым дорогам…Днем скрываться в лесах и низменных местах. Словом сказать, партизан должен быть решителен, быстр и неутомим».</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p>
    <w:p w:rsidR="008D5495" w:rsidRPr="00CA6325" w:rsidRDefault="00C860E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r w:rsidRPr="00CA6325">
        <w:rPr>
          <w:rFonts w:ascii="Times New Roman" w:eastAsia="Times New Roman" w:hAnsi="Times New Roman" w:cs="Times New Roman"/>
          <w:b/>
          <w:iCs/>
          <w:color w:val="000000"/>
          <w:sz w:val="24"/>
          <w:szCs w:val="24"/>
          <w:lang w:eastAsia="ru-RU"/>
        </w:rPr>
        <w:lastRenderedPageBreak/>
        <w:t>И</w:t>
      </w:r>
      <w:r w:rsidR="006A0581" w:rsidRPr="00CA6325">
        <w:rPr>
          <w:rFonts w:ascii="Times New Roman" w:eastAsia="Times New Roman" w:hAnsi="Times New Roman" w:cs="Times New Roman"/>
          <w:b/>
          <w:iCs/>
          <w:color w:val="000000"/>
          <w:sz w:val="24"/>
          <w:szCs w:val="24"/>
          <w:lang w:eastAsia="ru-RU"/>
        </w:rPr>
        <w:t>С</w:t>
      </w:r>
      <w:r w:rsidR="008D5495" w:rsidRPr="00CA6325">
        <w:rPr>
          <w:rFonts w:ascii="Times New Roman" w:eastAsia="Times New Roman" w:hAnsi="Times New Roman" w:cs="Times New Roman"/>
          <w:b/>
          <w:iCs/>
          <w:color w:val="000000"/>
          <w:sz w:val="24"/>
          <w:szCs w:val="24"/>
          <w:lang w:eastAsia="ru-RU"/>
        </w:rPr>
        <w:t>ТОРИЧЕСКАЯ СПРАВКА</w:t>
      </w:r>
    </w:p>
    <w:tbl>
      <w:tblPr>
        <w:tblStyle w:val="ac"/>
        <w:tblW w:w="0" w:type="auto"/>
        <w:tblLayout w:type="fixed"/>
        <w:tblLook w:val="04A0" w:firstRow="1" w:lastRow="0" w:firstColumn="1" w:lastColumn="0" w:noHBand="0" w:noVBand="1"/>
      </w:tblPr>
      <w:tblGrid>
        <w:gridCol w:w="4390"/>
        <w:gridCol w:w="4279"/>
      </w:tblGrid>
      <w:tr w:rsidR="001B77D4" w:rsidRPr="00CA6325" w:rsidTr="006A0581">
        <w:trPr>
          <w:trHeight w:val="8491"/>
        </w:trPr>
        <w:tc>
          <w:tcPr>
            <w:tcW w:w="4390" w:type="dxa"/>
          </w:tcPr>
          <w:p w:rsidR="006A0581" w:rsidRPr="00CA6325" w:rsidRDefault="001B77D4" w:rsidP="00CA6325">
            <w:pPr>
              <w:shd w:val="clear" w:color="auto" w:fill="FFFFFF"/>
              <w:ind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Первым отрядом, который был создан Кутузовым для ведения малой войны, был отряд подполковника </w:t>
            </w:r>
          </w:p>
          <w:p w:rsidR="001B77D4" w:rsidRPr="00CA6325" w:rsidRDefault="001B77D4" w:rsidP="00CA6325">
            <w:pPr>
              <w:shd w:val="clear" w:color="auto" w:fill="FFFFFF"/>
              <w:ind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bCs/>
                <w:color w:val="000000"/>
                <w:sz w:val="24"/>
                <w:szCs w:val="24"/>
                <w:lang w:eastAsia="ru-RU"/>
              </w:rPr>
              <w:t>Д.В. Давыдова</w:t>
            </w:r>
            <w:r w:rsidRPr="00CA6325">
              <w:rPr>
                <w:rFonts w:ascii="Times New Roman" w:eastAsia="Times New Roman" w:hAnsi="Times New Roman" w:cs="Times New Roman"/>
                <w:color w:val="000000"/>
                <w:sz w:val="24"/>
                <w:szCs w:val="24"/>
                <w:lang w:eastAsia="ru-RU"/>
              </w:rPr>
              <w:t>, сформированный в конце августа в составе 130 человек. С этим отрядом Давыдов выступил через Егорьевское, Медынь к селу Скугарево, которое было превращено в одну из баз партизанской борьбы. Он действовал совместно с различными вооруженными крестьянскими отрядами.</w:t>
            </w:r>
          </w:p>
          <w:p w:rsidR="001B77D4" w:rsidRPr="00CA6325" w:rsidRDefault="001B77D4" w:rsidP="00CA6325">
            <w:pPr>
              <w:shd w:val="clear" w:color="auto" w:fill="FFFFFF"/>
              <w:ind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Денис Давыдов не просто выполнял свой боевой долг. Он пытался понять русского крестьянина, ведь он представлял его интересы и действовал от его лица: </w:t>
            </w:r>
            <w:r w:rsidRPr="00CA6325">
              <w:rPr>
                <w:rFonts w:ascii="Times New Roman" w:eastAsia="Times New Roman" w:hAnsi="Times New Roman" w:cs="Times New Roman"/>
                <w:i/>
                <w:iCs/>
                <w:color w:val="000000"/>
                <w:sz w:val="24"/>
                <w:szCs w:val="24"/>
                <w:lang w:eastAsia="ru-RU"/>
              </w:rPr>
              <w:t>«Тогда я на опыте узнал, что в народной войне должно не только говорить языком черни, но приноравливаться к ней, к ее обычаям и ее одежде. Я надел мужичий кафтан, стал опускать бороду, вместо ордена Св. Анны повесил образ св. Николая и заговорил языком вполне народным…».</w:t>
            </w:r>
          </w:p>
        </w:tc>
        <w:tc>
          <w:tcPr>
            <w:tcW w:w="4279" w:type="dxa"/>
          </w:tcPr>
          <w:p w:rsidR="001B77D4" w:rsidRPr="00CA6325" w:rsidRDefault="001B77D4" w:rsidP="00CA6325">
            <w:pPr>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455498"/>
                <w:sz w:val="24"/>
                <w:szCs w:val="24"/>
                <w:lang w:eastAsia="ru-RU"/>
              </w:rPr>
              <w:drawing>
                <wp:inline distT="0" distB="0" distL="0" distR="0">
                  <wp:extent cx="2208284" cy="2219325"/>
                  <wp:effectExtent l="0" t="0" r="1905" b="0"/>
                  <wp:docPr id="37" name="Рисунок 37" descr="Денис Давыдов">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нис Давыдов">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4560" cy="2245732"/>
                          </a:xfrm>
                          <a:prstGeom prst="rect">
                            <a:avLst/>
                          </a:prstGeom>
                          <a:noFill/>
                          <a:ln>
                            <a:noFill/>
                          </a:ln>
                        </pic:spPr>
                      </pic:pic>
                    </a:graphicData>
                  </a:graphic>
                </wp:inline>
              </w:drawing>
            </w:r>
          </w:p>
          <w:p w:rsidR="001B77D4" w:rsidRPr="00CA6325" w:rsidRDefault="001B77D4" w:rsidP="00CA6325">
            <w:pPr>
              <w:shd w:val="clear" w:color="auto" w:fill="FFFFFF"/>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i/>
                <w:iCs/>
                <w:color w:val="000000"/>
                <w:sz w:val="24"/>
                <w:szCs w:val="24"/>
                <w:lang w:eastAsia="ru-RU"/>
              </w:rPr>
              <w:t>Давыдов Денис Васильевич. Гравюра А.Афанасьева</w:t>
            </w:r>
            <w:r w:rsidRPr="00CA6325">
              <w:rPr>
                <w:rFonts w:ascii="Times New Roman" w:eastAsia="Times New Roman" w:hAnsi="Times New Roman" w:cs="Times New Roman"/>
                <w:i/>
                <w:iCs/>
                <w:color w:val="000000"/>
                <w:sz w:val="24"/>
                <w:szCs w:val="24"/>
                <w:lang w:eastAsia="ru-RU"/>
              </w:rPr>
              <w:br/>
              <w:t>с оригинала В. Лангера. 1820-е годы.</w:t>
            </w:r>
          </w:p>
          <w:p w:rsidR="001B77D4" w:rsidRPr="00CA6325" w:rsidRDefault="001B77D4" w:rsidP="00CA6325">
            <w:pPr>
              <w:ind w:left="709" w:right="709"/>
              <w:jc w:val="both"/>
              <w:rPr>
                <w:rFonts w:ascii="Times New Roman" w:eastAsia="Times New Roman" w:hAnsi="Times New Roman" w:cs="Times New Roman"/>
                <w:color w:val="000000"/>
                <w:sz w:val="24"/>
                <w:szCs w:val="24"/>
                <w:lang w:eastAsia="ru-RU"/>
              </w:rPr>
            </w:pPr>
          </w:p>
        </w:tc>
      </w:tr>
    </w:tbl>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1B77D4" w:rsidRPr="00CA6325" w:rsidRDefault="001B77D4"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 xml:space="preserve">М.И. Кутузов донесении Александру I от 24 октября 1812 года </w:t>
      </w:r>
      <w:r w:rsidRPr="00CA6325">
        <w:rPr>
          <w:rFonts w:ascii="Times New Roman" w:eastAsia="Times New Roman" w:hAnsi="Times New Roman" w:cs="Times New Roman"/>
          <w:color w:val="000000"/>
          <w:sz w:val="24"/>
          <w:szCs w:val="24"/>
          <w:lang w:eastAsia="ru-RU"/>
        </w:rPr>
        <w:t>о патриотизме русских крестьян: </w:t>
      </w:r>
      <w:r w:rsidRPr="00CA6325">
        <w:rPr>
          <w:rFonts w:ascii="Times New Roman" w:eastAsia="Times New Roman" w:hAnsi="Times New Roman" w:cs="Times New Roman"/>
          <w:i/>
          <w:iCs/>
          <w:color w:val="000000"/>
          <w:sz w:val="24"/>
          <w:szCs w:val="24"/>
          <w:lang w:eastAsia="ru-RU"/>
        </w:rPr>
        <w:t>«С мученическою твердостию переносили они все удары, сопряженные с нашествием неприятеля, скрывали в леса свои семейства и малолетных детей, а сами вооруженные искали поражения в мирных жилищах своих появляющимся хищникам. Нередко самые женщины хитрым образом уловляли сих злодеев и наказывали смертью их покушения, и нередко вооруженные селяне, присоединяясь к нашим партизанам, весьма им способствовали в истреблении врага, и можно без преувеличения сказать, что многие тысячи неприятеля истреблены крестьянами. Подвиги сии столь многочисленны и восхитительны духу россиянина…».</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1B77D4" w:rsidRPr="00CA6325" w:rsidRDefault="001B77D4"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СТАТИСТИКА:</w:t>
      </w:r>
      <w:r w:rsidRPr="00CA6325">
        <w:rPr>
          <w:rFonts w:ascii="Times New Roman" w:eastAsia="Times New Roman" w:hAnsi="Times New Roman" w:cs="Times New Roman"/>
          <w:color w:val="000000"/>
          <w:sz w:val="24"/>
          <w:szCs w:val="24"/>
          <w:lang w:eastAsia="ru-RU"/>
        </w:rPr>
        <w:t xml:space="preserve"> Всего в сентябре 1812 года в составе летучих отрядов действовало 36 казачьих полков и одна команда, 7 кавалерийских полков, 5 эскадронов и одна команда легкой конной артиллерии, 5 полков пехоты, 3 батальона егерей и 22 полковых орудия. Кутузову удалось придать партизанской войне широкий размах. Он возлагал на них задачи наблюдения за противником и нанесения непрерывных ударов по его войскам.</w:t>
      </w:r>
    </w:p>
    <w:p w:rsidR="001B77D4" w:rsidRPr="00CA6325" w:rsidRDefault="001B77D4"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lastRenderedPageBreak/>
        <w:t>Именно благодаря действиям партизан Кутузов обладал полной информацией о передвижениях французских войск, на основании которых можно было делать выводы о намерениях Наполеона.</w:t>
      </w:r>
    </w:p>
    <w:p w:rsidR="00C860E1" w:rsidRPr="00CA6325" w:rsidRDefault="001B77D4"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Из-за непрерывных ударов летучих партизанских отрядов французам приходилось всегда держать часть войск наготове. По данным журнала военных действий, с 14 сентября по 13 октября 1812 года противник потерял только убитыми около 2,5 тысяч человек, около 6,5 тысяч французов было взято в плен.</w:t>
      </w:r>
    </w:p>
    <w:p w:rsidR="00E8766B" w:rsidRPr="00CA6325" w:rsidRDefault="00E8766B" w:rsidP="00CA6325">
      <w:pPr>
        <w:spacing w:after="0" w:line="240" w:lineRule="auto"/>
        <w:ind w:left="709" w:right="709"/>
        <w:jc w:val="both"/>
        <w:outlineLvl w:val="0"/>
        <w:rPr>
          <w:rFonts w:ascii="Times New Roman" w:eastAsia="Times New Roman" w:hAnsi="Times New Roman" w:cs="Times New Roman"/>
          <w:b/>
          <w:bCs/>
          <w:color w:val="2E2F33"/>
          <w:kern w:val="36"/>
          <w:sz w:val="24"/>
          <w:szCs w:val="24"/>
          <w:lang w:eastAsia="ru-RU"/>
        </w:rPr>
      </w:pPr>
      <w:r w:rsidRPr="00CA6325">
        <w:rPr>
          <w:rFonts w:ascii="Times New Roman" w:eastAsia="Times New Roman" w:hAnsi="Times New Roman" w:cs="Times New Roman"/>
          <w:b/>
          <w:bCs/>
          <w:color w:val="2E2F33"/>
          <w:kern w:val="36"/>
          <w:sz w:val="24"/>
          <w:szCs w:val="24"/>
          <w:lang w:eastAsia="ru-RU"/>
        </w:rPr>
        <w:t>Наполеон о русских партизанах:</w:t>
      </w:r>
    </w:p>
    <w:tbl>
      <w:tblPr>
        <w:tblStyle w:val="ac"/>
        <w:tblW w:w="0" w:type="auto"/>
        <w:tblInd w:w="421" w:type="dxa"/>
        <w:tblLayout w:type="fixed"/>
        <w:tblLook w:val="04A0" w:firstRow="1" w:lastRow="0" w:firstColumn="1" w:lastColumn="0" w:noHBand="0" w:noVBand="1"/>
      </w:tblPr>
      <w:tblGrid>
        <w:gridCol w:w="4028"/>
        <w:gridCol w:w="4617"/>
      </w:tblGrid>
      <w:tr w:rsidR="00D900C3" w:rsidRPr="00CA6325" w:rsidTr="00112D0A">
        <w:trPr>
          <w:trHeight w:val="4836"/>
        </w:trPr>
        <w:tc>
          <w:tcPr>
            <w:tcW w:w="4028" w:type="dxa"/>
          </w:tcPr>
          <w:p w:rsidR="00112D0A" w:rsidRDefault="00112D0A" w:rsidP="00CA6325">
            <w:pPr>
              <w:ind w:left="709" w:right="709"/>
              <w:jc w:val="both"/>
              <w:outlineLvl w:val="0"/>
              <w:rPr>
                <w:rFonts w:ascii="Times New Roman" w:hAnsi="Times New Roman" w:cs="Times New Roman"/>
                <w:sz w:val="24"/>
                <w:szCs w:val="24"/>
              </w:rPr>
            </w:pPr>
          </w:p>
          <w:p w:rsidR="00112D0A" w:rsidRDefault="00112D0A" w:rsidP="00CA6325">
            <w:pPr>
              <w:ind w:left="709" w:right="709"/>
              <w:jc w:val="both"/>
              <w:outlineLvl w:val="0"/>
              <w:rPr>
                <w:rFonts w:ascii="Times New Roman" w:hAnsi="Times New Roman" w:cs="Times New Roman"/>
                <w:sz w:val="24"/>
                <w:szCs w:val="24"/>
              </w:rPr>
            </w:pPr>
          </w:p>
          <w:p w:rsidR="00112D0A" w:rsidRDefault="00112D0A" w:rsidP="00CA6325">
            <w:pPr>
              <w:ind w:left="709" w:right="709"/>
              <w:jc w:val="both"/>
              <w:outlineLvl w:val="0"/>
              <w:rPr>
                <w:rFonts w:ascii="Times New Roman" w:hAnsi="Times New Roman" w:cs="Times New Roman"/>
                <w:sz w:val="24"/>
                <w:szCs w:val="24"/>
              </w:rPr>
            </w:pPr>
          </w:p>
          <w:p w:rsidR="00D900C3" w:rsidRPr="00CA6325" w:rsidRDefault="00D900C3" w:rsidP="00CA6325">
            <w:pPr>
              <w:ind w:left="709" w:right="709"/>
              <w:jc w:val="both"/>
              <w:outlineLvl w:val="0"/>
              <w:rPr>
                <w:rFonts w:ascii="Times New Roman" w:hAnsi="Times New Roman" w:cs="Times New Roman"/>
                <w:sz w:val="24"/>
                <w:szCs w:val="24"/>
              </w:rPr>
            </w:pPr>
            <w:r w:rsidRPr="00CA6325">
              <w:rPr>
                <w:rFonts w:ascii="Times New Roman" w:hAnsi="Times New Roman" w:cs="Times New Roman"/>
                <w:noProof/>
                <w:sz w:val="24"/>
                <w:szCs w:val="24"/>
                <w:lang w:eastAsia="ru-RU"/>
              </w:rPr>
              <w:drawing>
                <wp:inline distT="0" distB="0" distL="0" distR="0">
                  <wp:extent cx="1399540" cy="1876425"/>
                  <wp:effectExtent l="0" t="0" r="0" b="0"/>
                  <wp:docPr id="41" name="Рисунок 41" descr="Наполеон о русских партизанах:  - 53298067649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полеон о русских партизанах:  - 532980676499">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5623" cy="1938211"/>
                          </a:xfrm>
                          <a:prstGeom prst="rect">
                            <a:avLst/>
                          </a:prstGeom>
                          <a:noFill/>
                          <a:ln>
                            <a:noFill/>
                          </a:ln>
                        </pic:spPr>
                      </pic:pic>
                    </a:graphicData>
                  </a:graphic>
                </wp:inline>
              </w:drawing>
            </w:r>
          </w:p>
          <w:p w:rsidR="0076341B" w:rsidRPr="00CA6325" w:rsidRDefault="0076341B" w:rsidP="00CA6325">
            <w:pPr>
              <w:ind w:left="709" w:right="709"/>
              <w:jc w:val="both"/>
              <w:outlineLvl w:val="0"/>
              <w:rPr>
                <w:rFonts w:ascii="Times New Roman" w:eastAsia="Times New Roman" w:hAnsi="Times New Roman" w:cs="Times New Roman"/>
                <w:b/>
                <w:bCs/>
                <w:color w:val="2E2F33"/>
                <w:kern w:val="36"/>
                <w:sz w:val="24"/>
                <w:szCs w:val="24"/>
                <w:lang w:eastAsia="ru-RU"/>
              </w:rPr>
            </w:pPr>
            <w:r w:rsidRPr="00CA6325">
              <w:rPr>
                <w:rFonts w:ascii="Times New Roman" w:hAnsi="Times New Roman" w:cs="Times New Roman"/>
                <w:sz w:val="24"/>
                <w:szCs w:val="24"/>
              </w:rPr>
              <w:t>Наполеон Бонапарт</w:t>
            </w:r>
          </w:p>
        </w:tc>
        <w:tc>
          <w:tcPr>
            <w:tcW w:w="4617" w:type="dxa"/>
          </w:tcPr>
          <w:p w:rsidR="00D900C3" w:rsidRPr="00CA6325" w:rsidRDefault="00D900C3" w:rsidP="00CA6325">
            <w:pPr>
              <w:ind w:right="709"/>
              <w:jc w:val="both"/>
              <w:rPr>
                <w:rFonts w:ascii="Times New Roman" w:eastAsia="Times New Roman" w:hAnsi="Times New Roman" w:cs="Times New Roman"/>
                <w:color w:val="2E2F33"/>
                <w:sz w:val="24"/>
                <w:szCs w:val="24"/>
                <w:lang w:eastAsia="ru-RU"/>
              </w:rPr>
            </w:pPr>
            <w:r w:rsidRPr="00CA6325">
              <w:rPr>
                <w:rFonts w:ascii="Times New Roman" w:eastAsia="Times New Roman" w:hAnsi="Times New Roman" w:cs="Times New Roman"/>
                <w:color w:val="2E2F33"/>
                <w:sz w:val="24"/>
                <w:szCs w:val="24"/>
                <w:lang w:eastAsia="ru-RU"/>
              </w:rPr>
              <w:t>«Самая грозная армия не может успешно вести войну против целого народа, решившегося победить или умереть. Мы имели дело уже не с жителями Литвы, равнодушными зрителями великих событий, совершающихся вокруг них. Всё население, составленное из природных русских, при нашем приближении оставляло свои жилища. На нашем пути мы встречали только покинутые или выжженные селения. Бежавшие жители образовывали шайки, которые действовали против наших фуражиров. Они нигде не беспокоили сами войска, но захватывали всех мародеров и отставших».</w:t>
            </w:r>
          </w:p>
        </w:tc>
      </w:tr>
    </w:tbl>
    <w:p w:rsidR="00D900C3" w:rsidRPr="00CA6325" w:rsidRDefault="00D900C3" w:rsidP="00CA6325">
      <w:pPr>
        <w:spacing w:after="0" w:line="240" w:lineRule="auto"/>
        <w:ind w:left="709" w:right="709"/>
        <w:jc w:val="both"/>
        <w:outlineLvl w:val="0"/>
        <w:rPr>
          <w:rFonts w:ascii="Times New Roman" w:eastAsia="Times New Roman" w:hAnsi="Times New Roman" w:cs="Times New Roman"/>
          <w:b/>
          <w:bCs/>
          <w:color w:val="2E2F33"/>
          <w:kern w:val="36"/>
          <w:sz w:val="24"/>
          <w:szCs w:val="24"/>
          <w:lang w:eastAsia="ru-RU"/>
        </w:rPr>
      </w:pPr>
    </w:p>
    <w:p w:rsidR="00E8766B" w:rsidRPr="00CA6325" w:rsidRDefault="00E8766B" w:rsidP="00CA6325">
      <w:pPr>
        <w:spacing w:after="0" w:line="240" w:lineRule="auto"/>
        <w:ind w:left="709" w:right="709"/>
        <w:jc w:val="both"/>
        <w:rPr>
          <w:rFonts w:ascii="Times New Roman" w:eastAsia="Times New Roman" w:hAnsi="Times New Roman" w:cs="Times New Roman"/>
          <w:b/>
          <w:color w:val="0000FF"/>
          <w:sz w:val="24"/>
          <w:szCs w:val="24"/>
          <w:lang w:eastAsia="ru-RU"/>
        </w:rPr>
      </w:pPr>
      <w:r w:rsidRPr="00CA6325">
        <w:rPr>
          <w:rFonts w:ascii="Times New Roman" w:eastAsia="Times New Roman" w:hAnsi="Times New Roman" w:cs="Times New Roman"/>
          <w:color w:val="2E2F33"/>
          <w:sz w:val="24"/>
          <w:szCs w:val="24"/>
          <w:lang w:eastAsia="ru-RU"/>
        </w:rPr>
        <w:t> </w:t>
      </w:r>
      <w:bookmarkStart w:id="0" w:name="p532980676499"/>
      <w:bookmarkEnd w:id="0"/>
      <w:r w:rsidR="00C860E1" w:rsidRPr="00CA6325">
        <w:rPr>
          <w:rFonts w:ascii="Times New Roman" w:eastAsia="Times New Roman" w:hAnsi="Times New Roman" w:cs="Times New Roman"/>
          <w:b/>
          <w:color w:val="2E2F33"/>
          <w:sz w:val="24"/>
          <w:szCs w:val="24"/>
          <w:lang w:eastAsia="ru-RU"/>
        </w:rPr>
        <w:t>Вопросы:</w:t>
      </w:r>
      <w:r w:rsidR="006B4F07" w:rsidRPr="00CA6325">
        <w:rPr>
          <w:rFonts w:ascii="Times New Roman" w:eastAsia="Times New Roman" w:hAnsi="Times New Roman" w:cs="Times New Roman"/>
          <w:b/>
          <w:color w:val="2E2F33"/>
          <w:sz w:val="24"/>
          <w:szCs w:val="24"/>
          <w:lang w:eastAsia="ru-RU"/>
        </w:rPr>
        <w:fldChar w:fldCharType="begin"/>
      </w:r>
      <w:r w:rsidRPr="00CA6325">
        <w:rPr>
          <w:rFonts w:ascii="Times New Roman" w:eastAsia="Times New Roman" w:hAnsi="Times New Roman" w:cs="Times New Roman"/>
          <w:b/>
          <w:color w:val="2E2F33"/>
          <w:sz w:val="24"/>
          <w:szCs w:val="24"/>
          <w:lang w:eastAsia="ru-RU"/>
        </w:rPr>
        <w:instrText xml:space="preserve"> HYPERLINK "https://m.ok.ru/dk?st.cmd=altGroupPhoto&amp;st.groupId=51628839469203&amp;st.rUrl=%2Fdk%3Fst.cmd%3DaltGroupMediaThemeComments%26amp%3Bst.groupId%3D51628839469203%26amp%3Bst.themeId%3D62249095110803%26amp%3Bst.unrd%3Doff%26amp%3B_prevCmd%3DaltGroupMediaThemeComments%26amp%3Btkn%3D5013%26amp%3B__dp%3Dy%23lst&amp;st.phoId=532980676499&amp;st.albId=51628842090643&amp;_prevCmd=altGroupMediaThemeComments&amp;tkn=3972&amp;__dp=y&amp;_aid=fullTopicPhotoClick" </w:instrText>
      </w:r>
      <w:r w:rsidR="006B4F07" w:rsidRPr="00CA6325">
        <w:rPr>
          <w:rFonts w:ascii="Times New Roman" w:eastAsia="Times New Roman" w:hAnsi="Times New Roman" w:cs="Times New Roman"/>
          <w:b/>
          <w:color w:val="2E2F33"/>
          <w:sz w:val="24"/>
          <w:szCs w:val="24"/>
          <w:lang w:eastAsia="ru-RU"/>
        </w:rPr>
        <w:fldChar w:fldCharType="separate"/>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1. Кто стали участниками партизанского движения?</w:t>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2. Какие формы и методы борьбы использовались партизанами?</w:t>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3. Каково было отношение французского и русского командования к партизанскому движению?</w:t>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4. Роль партизанского движения в Отечественной войне 1812 года?</w:t>
      </w:r>
    </w:p>
    <w:p w:rsidR="00E8766B" w:rsidRPr="00CA6325" w:rsidRDefault="00E8766B" w:rsidP="00CA6325">
      <w:pPr>
        <w:spacing w:after="0" w:line="240" w:lineRule="auto"/>
        <w:ind w:left="709" w:right="709"/>
        <w:jc w:val="both"/>
        <w:rPr>
          <w:rFonts w:ascii="Times New Roman" w:eastAsia="Times New Roman" w:hAnsi="Times New Roman" w:cs="Times New Roman"/>
          <w:sz w:val="24"/>
          <w:szCs w:val="24"/>
          <w:lang w:eastAsia="ru-RU"/>
        </w:rPr>
      </w:pPr>
    </w:p>
    <w:p w:rsidR="006A0581" w:rsidRPr="00CA6325" w:rsidRDefault="006B4F07" w:rsidP="00CA6325">
      <w:pPr>
        <w:spacing w:after="0" w:line="240" w:lineRule="auto"/>
        <w:ind w:right="709"/>
        <w:jc w:val="both"/>
        <w:rPr>
          <w:rFonts w:ascii="Times New Roman" w:eastAsia="Times New Roman" w:hAnsi="Times New Roman" w:cs="Times New Roman"/>
          <w:color w:val="2E2F33"/>
          <w:sz w:val="24"/>
          <w:szCs w:val="24"/>
          <w:lang w:eastAsia="ru-RU"/>
        </w:rPr>
      </w:pPr>
      <w:r w:rsidRPr="00CA6325">
        <w:rPr>
          <w:rFonts w:ascii="Times New Roman" w:eastAsia="Times New Roman" w:hAnsi="Times New Roman" w:cs="Times New Roman"/>
          <w:color w:val="2E2F33"/>
          <w:sz w:val="24"/>
          <w:szCs w:val="24"/>
          <w:lang w:eastAsia="ru-RU"/>
        </w:rPr>
        <w:fldChar w:fldCharType="end"/>
      </w: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Default="006A0581"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Pr="00CA6325" w:rsidRDefault="00112D0A"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952C17" w:rsidRDefault="00C860E1"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b/>
          <w:color w:val="000000"/>
          <w:sz w:val="32"/>
          <w:u w:val="single"/>
          <w:lang w:val="en-US"/>
        </w:rPr>
      </w:pPr>
      <w:r w:rsidRPr="00952C17">
        <w:rPr>
          <w:b/>
          <w:bCs/>
          <w:color w:val="000000"/>
          <w:sz w:val="32"/>
          <w:u w:val="single"/>
        </w:rPr>
        <w:lastRenderedPageBreak/>
        <w:t>Группа 9. «</w:t>
      </w:r>
      <w:r w:rsidR="008D5495" w:rsidRPr="00952C17">
        <w:rPr>
          <w:b/>
          <w:color w:val="000000"/>
          <w:sz w:val="32"/>
          <w:u w:val="single"/>
        </w:rPr>
        <w:t>Тарутинский манёвр</w:t>
      </w:r>
      <w:r w:rsidRPr="00952C17">
        <w:rPr>
          <w:b/>
          <w:color w:val="000000"/>
          <w:sz w:val="32"/>
          <w:u w:val="single"/>
        </w:rPr>
        <w:t>»</w:t>
      </w:r>
    </w:p>
    <w:p w:rsidR="007F31FB" w:rsidRPr="00952C17" w:rsidRDefault="00E8766B"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b/>
          <w:color w:val="000000"/>
          <w:sz w:val="32"/>
          <w:u w:val="single"/>
        </w:rPr>
        <w:t>(17 сентября – 3 октября 1812 года)</w:t>
      </w:r>
      <w:r w:rsidR="00112D0A">
        <w:rPr>
          <w:b/>
          <w:color w:val="000000"/>
          <w:sz w:val="32"/>
          <w:u w:val="single"/>
        </w:rPr>
        <w:t xml:space="preserve"> </w:t>
      </w:r>
      <w:bookmarkStart w:id="1" w:name="_GoBack"/>
      <w:bookmarkEnd w:id="1"/>
      <w:r w:rsidR="007F31FB" w:rsidRPr="00952C17">
        <w:rPr>
          <w:rStyle w:val="a4"/>
          <w:sz w:val="32"/>
          <w:u w:val="single"/>
        </w:rPr>
        <w:t>(кейс №9)</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u w:val="single"/>
          <w:lang w:eastAsia="ru-RU"/>
        </w:rPr>
      </w:pP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i/>
          <w:iCs/>
          <w:color w:val="000000"/>
          <w:sz w:val="24"/>
          <w:szCs w:val="24"/>
          <w:lang w:eastAsia="ru-RU"/>
        </w:rPr>
        <w:t>Среди всех событий войны 1812 года для общества самым знаменательным стало Бородинское сражение, оставление и пожар Москвы, однако для историков, тактиков и стратегов последующих времен главным переломным событием Отечественной войны стал гениальный марш-маневр, который в конце сентября – начале октября совершила отступающая русская армия. Его масштабами и правильностью организации был поражен сам Наполеон, а большинство современников М.И. Кутузова полагали, что за один Тарутинский переход можно было бы причислить светлейшего князя к величайшим полководцам Нового времени.</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bCs/>
          <w:color w:val="000000"/>
          <w:sz w:val="24"/>
          <w:szCs w:val="24"/>
          <w:lang w:eastAsia="ru-RU"/>
        </w:rPr>
        <w:t>Содержание кейса:</w:t>
      </w:r>
      <w:r w:rsidRPr="00CA6325">
        <w:rPr>
          <w:rFonts w:ascii="Times New Roman" w:eastAsia="Times New Roman" w:hAnsi="Times New Roman" w:cs="Times New Roman"/>
          <w:color w:val="000000"/>
          <w:sz w:val="24"/>
          <w:szCs w:val="24"/>
          <w:lang w:eastAsia="ru-RU"/>
        </w:rPr>
        <w:t> Анализ событий сентября-октября 18</w:t>
      </w:r>
      <w:r w:rsidR="00E8766B" w:rsidRPr="00CA6325">
        <w:rPr>
          <w:rFonts w:ascii="Times New Roman" w:eastAsia="Times New Roman" w:hAnsi="Times New Roman" w:cs="Times New Roman"/>
          <w:color w:val="000000"/>
          <w:sz w:val="24"/>
          <w:szCs w:val="24"/>
          <w:lang w:eastAsia="ru-RU"/>
        </w:rPr>
        <w:t xml:space="preserve">12 года </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Аннотация:</w:t>
      </w:r>
      <w:r w:rsidRPr="00CA6325">
        <w:rPr>
          <w:rFonts w:ascii="Times New Roman" w:eastAsia="Times New Roman" w:hAnsi="Times New Roman" w:cs="Times New Roman"/>
          <w:color w:val="000000"/>
          <w:sz w:val="24"/>
          <w:szCs w:val="24"/>
          <w:lang w:eastAsia="ru-RU"/>
        </w:rPr>
        <w:t xml:space="preserve"> Даётся текст</w:t>
      </w:r>
      <w:r w:rsidR="000C3491" w:rsidRPr="00CA6325">
        <w:rPr>
          <w:rFonts w:ascii="Times New Roman" w:eastAsia="Times New Roman" w:hAnsi="Times New Roman" w:cs="Times New Roman"/>
          <w:color w:val="000000"/>
          <w:sz w:val="24"/>
          <w:szCs w:val="24"/>
          <w:lang w:eastAsia="ru-RU"/>
        </w:rPr>
        <w:t xml:space="preserve"> и карта</w:t>
      </w:r>
      <w:r w:rsidRPr="00CA6325">
        <w:rPr>
          <w:rFonts w:ascii="Times New Roman" w:eastAsia="Times New Roman" w:hAnsi="Times New Roman" w:cs="Times New Roman"/>
          <w:color w:val="000000"/>
          <w:sz w:val="24"/>
          <w:szCs w:val="24"/>
          <w:lang w:eastAsia="ru-RU"/>
        </w:rPr>
        <w:t xml:space="preserve"> на анализ и задания</w:t>
      </w:r>
      <w:r w:rsidR="000C3491" w:rsidRPr="00CA6325">
        <w:rPr>
          <w:rFonts w:ascii="Times New Roman" w:eastAsia="Times New Roman" w:hAnsi="Times New Roman" w:cs="Times New Roman"/>
          <w:color w:val="000000"/>
          <w:sz w:val="24"/>
          <w:szCs w:val="24"/>
          <w:lang w:eastAsia="ru-RU"/>
        </w:rPr>
        <w:t xml:space="preserve"> к ним</w:t>
      </w:r>
      <w:r w:rsidRPr="00CA6325">
        <w:rPr>
          <w:rFonts w:ascii="Times New Roman" w:eastAsia="Times New Roman" w:hAnsi="Times New Roman" w:cs="Times New Roman"/>
          <w:color w:val="000000"/>
          <w:sz w:val="24"/>
          <w:szCs w:val="24"/>
          <w:lang w:eastAsia="ru-RU"/>
        </w:rPr>
        <w:t>.</w:t>
      </w:r>
    </w:p>
    <w:p w:rsidR="000C3491" w:rsidRPr="00CA6325" w:rsidRDefault="000C349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p>
    <w:p w:rsidR="000C3491" w:rsidRPr="00CA6325" w:rsidRDefault="00112D0A"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293.25pt">
            <v:imagedata r:id="rId78" o:title="Тарутино4"/>
          </v:shape>
        </w:pict>
      </w:r>
    </w:p>
    <w:p w:rsidR="008D5495" w:rsidRPr="00CA6325" w:rsidRDefault="008D5495" w:rsidP="00CA6325">
      <w:pPr>
        <w:spacing w:after="0" w:line="240" w:lineRule="auto"/>
        <w:ind w:left="709" w:right="709"/>
        <w:jc w:val="both"/>
        <w:rPr>
          <w:rFonts w:ascii="Times New Roman" w:eastAsia="Times New Roman" w:hAnsi="Times New Roman" w:cs="Times New Roman"/>
          <w:color w:val="000000"/>
          <w:sz w:val="24"/>
          <w:szCs w:val="24"/>
          <w:lang w:eastAsia="ru-RU"/>
        </w:rPr>
      </w:pPr>
    </w:p>
    <w:p w:rsidR="008D5495" w:rsidRPr="00CA6325" w:rsidRDefault="008D5495" w:rsidP="00CA6325">
      <w:pPr>
        <w:pStyle w:val="richfactdown-paragraph"/>
        <w:shd w:val="clear" w:color="auto" w:fill="FFFFFF"/>
        <w:spacing w:before="0" w:beforeAutospacing="0" w:after="0" w:afterAutospacing="0"/>
        <w:ind w:left="709" w:right="709"/>
        <w:jc w:val="both"/>
        <w:rPr>
          <w:b/>
          <w:bCs/>
          <w:shd w:val="clear" w:color="auto" w:fill="FFFFFF"/>
        </w:rPr>
      </w:pPr>
      <w:r w:rsidRPr="00CA6325">
        <w:rPr>
          <w:b/>
          <w:bCs/>
          <w:shd w:val="clear" w:color="auto" w:fill="FFFFFF"/>
        </w:rPr>
        <w:t xml:space="preserve">Историческая справка: </w:t>
      </w:r>
    </w:p>
    <w:p w:rsidR="008D5495" w:rsidRPr="00CA6325" w:rsidRDefault="008D5495" w:rsidP="00CA6325">
      <w:pPr>
        <w:spacing w:after="0" w:line="240" w:lineRule="auto"/>
        <w:ind w:left="709" w:right="709"/>
        <w:jc w:val="both"/>
        <w:rPr>
          <w:rFonts w:ascii="Times New Roman" w:hAnsi="Times New Roman" w:cs="Times New Roman"/>
          <w:color w:val="2C2D2E"/>
          <w:sz w:val="24"/>
          <w:szCs w:val="24"/>
          <w:shd w:val="clear" w:color="auto" w:fill="FFFFFF"/>
        </w:rPr>
      </w:pPr>
      <w:r w:rsidRPr="00CA6325">
        <w:rPr>
          <w:rFonts w:ascii="Times New Roman" w:hAnsi="Times New Roman" w:cs="Times New Roman"/>
          <w:color w:val="2C2D2E"/>
          <w:sz w:val="24"/>
          <w:szCs w:val="24"/>
          <w:shd w:val="clear" w:color="auto" w:fill="FFFFFF"/>
        </w:rPr>
        <w:t xml:space="preserve">Тарутинский манёвр 1812, маневр русской армии от Москвы к с. Тарутино, совершенный под командованием фельдмаршала М. И. Кутузова 5—21 сентября (17 сентября — 3 октября) во время Отечественной войны 1812. План Тарутинский манёвр 1812 сложился у Кутузова, когда ему стало ясно, что отстоять Москву наличными силами невозможно. Необходимо было оторваться от противника и занять такую позицию, которая прикрывала бы русские базы снабжения в Туле и Калуге и угрожала бы операционной линии наполеоновских войск, с целью выиграть время и создать условия для перехода в контрнаступление. 2(14) сентября русская армия оставила Москву, совершила два перехода по Рязанской дороге и, переправившись через Москву-реку у Боровского перевоза, неожиданно для противника повернула на З. Этот маневр, совершенный под прикрытием арьергарда </w:t>
      </w:r>
      <w:r w:rsidRPr="00CA6325">
        <w:rPr>
          <w:rFonts w:ascii="Times New Roman" w:hAnsi="Times New Roman" w:cs="Times New Roman"/>
          <w:color w:val="2C2D2E"/>
          <w:sz w:val="24"/>
          <w:szCs w:val="24"/>
          <w:shd w:val="clear" w:color="auto" w:fill="FFFFFF"/>
        </w:rPr>
        <w:lastRenderedPageBreak/>
        <w:t>генерала Н. Н. Раевского, не был сразу замечен французами. Казакам арьергарда удалось демонстративным отходом по Рязанской дороге увлечь за собой конницу И. Мюрата, которому только 12(24) сентября удалось обнаружить русские войска и вступить в соприкосновение с ними у Подольска. За это время русская армия форсированным маршем под прикрытием р. Пахры продвинулась до Подольска, затем по Старой Калужской дороге — до Красной Пахры, куда прибыла 9(21) сентября, и далее, повернув на Ю.-З., отошла к р. Наре и 21 сентября (3 октября) остановилась в Тарутинском лагере. В результате Тарутинский манёвр 1812, явившегося блестящим образцом полководческого искусства Кутузова, русская армия вышла из-под удара противника и заняла выгодное положение для подготовки и перехода в контрнаступление.</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952C17" w:rsidRPr="00112D0A" w:rsidRDefault="008D5495" w:rsidP="00952C17">
      <w:pPr>
        <w:shd w:val="clear" w:color="auto" w:fill="FFFFFF"/>
        <w:spacing w:after="0" w:line="240" w:lineRule="auto"/>
        <w:ind w:left="709" w:right="709"/>
        <w:rPr>
          <w:rFonts w:ascii="Times New Roman" w:eastAsia="Times New Roman" w:hAnsi="Times New Roman" w:cs="Times New Roman"/>
          <w:b/>
          <w:bCs/>
          <w:color w:val="000000"/>
          <w:sz w:val="24"/>
          <w:szCs w:val="24"/>
          <w:lang w:eastAsia="ru-RU"/>
        </w:rPr>
      </w:pPr>
      <w:r w:rsidRPr="00CA6325">
        <w:rPr>
          <w:rFonts w:ascii="Times New Roman" w:eastAsia="Times New Roman" w:hAnsi="Times New Roman" w:cs="Times New Roman"/>
          <w:b/>
          <w:bCs/>
          <w:color w:val="000000"/>
          <w:sz w:val="24"/>
          <w:szCs w:val="24"/>
          <w:lang w:eastAsia="ru-RU"/>
        </w:rPr>
        <w:t>Ход событий</w:t>
      </w:r>
    </w:p>
    <w:p w:rsidR="008D5495" w:rsidRPr="00CA6325" w:rsidRDefault="008D5495" w:rsidP="00952C17">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br/>
        <w:t>Вечером 17 (5) сентября главнокомандующий русской армии генерал-фельдмаршал М.И. Кутузов неожиданно отдает приказ свернуть с Рязанской дороги, по которой до сих пор отступала армия, и идти к Подольску. Никто из командующих корпусами не знал, куда и зачем сворачивает армия и только к вечеру следующего дня русские обнаружили себя на Тульской дороге близ Подольска. Далее русские войска отправились по Старой Калужской дороге на юг к Красной Пахре, пройдя которую</w:t>
      </w:r>
      <w:r w:rsidR="00FE2282" w:rsidRPr="00CA6325">
        <w:rPr>
          <w:rFonts w:ascii="Times New Roman" w:eastAsia="Times New Roman" w:hAnsi="Times New Roman" w:cs="Times New Roman"/>
          <w:color w:val="000000"/>
          <w:sz w:val="24"/>
          <w:szCs w:val="24"/>
          <w:lang w:eastAsia="ru-RU"/>
        </w:rPr>
        <w:t>, остановились у села Тарутино.</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r w:rsidRPr="00CA6325">
        <w:rPr>
          <w:rFonts w:ascii="Times New Roman" w:eastAsia="Times New Roman" w:hAnsi="Times New Roman" w:cs="Times New Roman"/>
          <w:b/>
          <w:color w:val="000000"/>
          <w:sz w:val="24"/>
          <w:szCs w:val="24"/>
          <w:lang w:eastAsia="ru-RU"/>
        </w:rPr>
        <w:t>Документ 1 (воспоминания французских и русских солдат)</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FE2282"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А.И. Михайловский-Данилевский</w:t>
      </w:r>
      <w:r w:rsidR="00FE2282" w:rsidRPr="00CA6325">
        <w:rPr>
          <w:rFonts w:ascii="Times New Roman" w:eastAsia="Times New Roman" w:hAnsi="Times New Roman" w:cs="Times New Roman"/>
          <w:color w:val="000000"/>
          <w:sz w:val="24"/>
          <w:szCs w:val="24"/>
          <w:lang w:eastAsia="ru-RU"/>
        </w:rPr>
        <w:t xml:space="preserve">(военный историк и адъютант Кутузова): </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i/>
          <w:iCs/>
          <w:color w:val="000000"/>
          <w:sz w:val="24"/>
          <w:szCs w:val="24"/>
          <w:lang w:eastAsia="ru-RU"/>
        </w:rPr>
        <w:t>«Став твердою ногою на Калужской дороге, князь Кутузов имел возможность: 1) прикрыть полуденные губернии, изобиловавшие запасами; 2) угрожать пути неприятельских действий от Москвы через Можайск, Вязьму и Смоленск; 3) пересекать отрядами растянутые на чрезмерном пространстве сообщения французов и 4) в случае отступления Наполеона к Смоленску, предупреждать его по кратчайшей дороге».</w:t>
      </w:r>
      <w:r w:rsidRPr="00CA6325">
        <w:rPr>
          <w:rFonts w:ascii="Times New Roman" w:eastAsia="Times New Roman" w:hAnsi="Times New Roman" w:cs="Times New Roman"/>
          <w:color w:val="000000"/>
          <w:sz w:val="24"/>
          <w:szCs w:val="24"/>
          <w:lang w:eastAsia="ru-RU"/>
        </w:rPr>
        <w:t> </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FE2282"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 Жомини:</w:t>
      </w:r>
      <w:r w:rsidR="008D5495" w:rsidRPr="00CA6325">
        <w:rPr>
          <w:rFonts w:ascii="Times New Roman" w:eastAsia="Times New Roman" w:hAnsi="Times New Roman" w:cs="Times New Roman"/>
          <w:i/>
          <w:iCs/>
          <w:color w:val="000000"/>
          <w:sz w:val="24"/>
          <w:szCs w:val="24"/>
          <w:lang w:eastAsia="ru-RU"/>
        </w:rPr>
        <w:t>«</w:t>
      </w:r>
      <w:r w:rsidRPr="00CA6325">
        <w:rPr>
          <w:rFonts w:ascii="Times New Roman" w:eastAsia="Times New Roman" w:hAnsi="Times New Roman" w:cs="Times New Roman"/>
          <w:i/>
          <w:iCs/>
          <w:color w:val="000000"/>
          <w:sz w:val="24"/>
          <w:szCs w:val="24"/>
          <w:lang w:eastAsia="ru-RU"/>
        </w:rPr>
        <w:t>…</w:t>
      </w:r>
      <w:r w:rsidR="008D5495" w:rsidRPr="00CA6325">
        <w:rPr>
          <w:rFonts w:ascii="Times New Roman" w:eastAsia="Times New Roman" w:hAnsi="Times New Roman" w:cs="Times New Roman"/>
          <w:i/>
          <w:iCs/>
          <w:color w:val="000000"/>
          <w:sz w:val="24"/>
          <w:szCs w:val="24"/>
          <w:lang w:eastAsia="ru-RU"/>
        </w:rPr>
        <w:t>то отступление, которое совершила русская армия в 1812 г. от Немана до Москвы… не допустив себя расстроить или частично разбить такому неприятелю, как Наполеон… конечно, должно быть поставлено выше всех прочих» не столько по «стратегическим талантам» генералов, сколько «в отношении удивительной уверенности, стойкости и твердости войск».</w:t>
      </w:r>
      <w:r w:rsidRPr="00CA6325">
        <w:rPr>
          <w:rFonts w:ascii="Times New Roman" w:eastAsia="Times New Roman" w:hAnsi="Times New Roman" w:cs="Times New Roman"/>
          <w:color w:val="000000"/>
          <w:sz w:val="24"/>
          <w:szCs w:val="24"/>
          <w:lang w:eastAsia="ru-RU"/>
        </w:rPr>
        <w:t> </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FE2282"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 xml:space="preserve">М. И. </w:t>
      </w:r>
      <w:r w:rsidR="005B38D9" w:rsidRPr="00CA6325">
        <w:rPr>
          <w:rFonts w:ascii="Times New Roman" w:eastAsia="Times New Roman" w:hAnsi="Times New Roman" w:cs="Times New Roman"/>
          <w:b/>
          <w:color w:val="000000"/>
          <w:sz w:val="24"/>
          <w:szCs w:val="24"/>
          <w:lang w:eastAsia="ru-RU"/>
        </w:rPr>
        <w:t xml:space="preserve">Кутузов </w:t>
      </w:r>
      <w:r w:rsidR="005B38D9" w:rsidRPr="00CA6325">
        <w:rPr>
          <w:rFonts w:ascii="Times New Roman" w:eastAsia="Times New Roman" w:hAnsi="Times New Roman" w:cs="Times New Roman"/>
          <w:i/>
          <w:color w:val="000000"/>
          <w:sz w:val="24"/>
          <w:szCs w:val="24"/>
          <w:lang w:eastAsia="ru-RU"/>
        </w:rPr>
        <w:t>(</w:t>
      </w:r>
      <w:r w:rsidR="008D5495" w:rsidRPr="00CA6325">
        <w:rPr>
          <w:rFonts w:ascii="Times New Roman" w:eastAsia="Times New Roman" w:hAnsi="Times New Roman" w:cs="Times New Roman"/>
          <w:i/>
          <w:color w:val="000000"/>
          <w:sz w:val="24"/>
          <w:szCs w:val="24"/>
          <w:lang w:eastAsia="ru-RU"/>
        </w:rPr>
        <w:t>в донесении императору</w:t>
      </w:r>
      <w:r w:rsidR="005B38D9" w:rsidRPr="00CA6325">
        <w:rPr>
          <w:rFonts w:ascii="Times New Roman" w:eastAsia="Times New Roman" w:hAnsi="Times New Roman" w:cs="Times New Roman"/>
          <w:i/>
          <w:color w:val="000000"/>
          <w:sz w:val="24"/>
          <w:szCs w:val="24"/>
          <w:lang w:eastAsia="ru-RU"/>
        </w:rPr>
        <w:t xml:space="preserve"> Александру </w:t>
      </w:r>
      <w:r w:rsidR="005B38D9" w:rsidRPr="00CA6325">
        <w:rPr>
          <w:rFonts w:ascii="Times New Roman" w:eastAsia="Times New Roman" w:hAnsi="Times New Roman" w:cs="Times New Roman"/>
          <w:i/>
          <w:color w:val="000000"/>
          <w:sz w:val="24"/>
          <w:szCs w:val="24"/>
          <w:lang w:val="en-US" w:eastAsia="ru-RU"/>
        </w:rPr>
        <w:t>I</w:t>
      </w:r>
      <w:r w:rsidR="005B38D9" w:rsidRPr="00CA6325">
        <w:rPr>
          <w:rFonts w:ascii="Times New Roman" w:eastAsia="Times New Roman" w:hAnsi="Times New Roman" w:cs="Times New Roman"/>
          <w:b/>
          <w:i/>
          <w:color w:val="000000"/>
          <w:sz w:val="24"/>
          <w:szCs w:val="24"/>
          <w:lang w:eastAsia="ru-RU"/>
        </w:rPr>
        <w:t>)</w:t>
      </w:r>
      <w:r w:rsidR="008D5495" w:rsidRPr="00CA6325">
        <w:rPr>
          <w:rFonts w:ascii="Times New Roman" w:eastAsia="Times New Roman" w:hAnsi="Times New Roman" w:cs="Times New Roman"/>
          <w:b/>
          <w:i/>
          <w:color w:val="000000"/>
          <w:sz w:val="24"/>
          <w:szCs w:val="24"/>
          <w:lang w:eastAsia="ru-RU"/>
        </w:rPr>
        <w:t>: </w:t>
      </w:r>
      <w:r w:rsidR="008D5495" w:rsidRPr="00CA6325">
        <w:rPr>
          <w:rFonts w:ascii="Times New Roman" w:eastAsia="Times New Roman" w:hAnsi="Times New Roman" w:cs="Times New Roman"/>
          <w:i/>
          <w:iCs/>
          <w:color w:val="000000"/>
          <w:sz w:val="24"/>
          <w:szCs w:val="24"/>
          <w:lang w:eastAsia="ru-RU"/>
        </w:rPr>
        <w:t>«Армия, делая фланговое движение, для скрытности сего направления вводила неприятеля на всяком своем марше в недоумение. Направляясь сама к известному пункту, она маскировалась между тем фальшивыми движениями легких войск, делая демонстрации, то к Коломне, то к Серпухову, за коими и неприятель следовал большими партиями».</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5B38D9"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Г. фон Роос</w:t>
      </w:r>
      <w:r w:rsidRPr="00CA6325">
        <w:rPr>
          <w:rFonts w:ascii="Times New Roman" w:eastAsia="Times New Roman" w:hAnsi="Times New Roman" w:cs="Times New Roman"/>
          <w:color w:val="000000"/>
          <w:sz w:val="24"/>
          <w:szCs w:val="24"/>
          <w:lang w:eastAsia="ru-RU"/>
        </w:rPr>
        <w:t xml:space="preserve"> (воспоминания)</w:t>
      </w:r>
      <w:r w:rsidR="008D5495" w:rsidRPr="00CA6325">
        <w:rPr>
          <w:rFonts w:ascii="Times New Roman" w:eastAsia="Times New Roman" w:hAnsi="Times New Roman" w:cs="Times New Roman"/>
          <w:color w:val="000000"/>
          <w:sz w:val="24"/>
          <w:szCs w:val="24"/>
          <w:lang w:eastAsia="ru-RU"/>
        </w:rPr>
        <w:t>: </w:t>
      </w:r>
      <w:r w:rsidR="008D5495" w:rsidRPr="00CA6325">
        <w:rPr>
          <w:rFonts w:ascii="Times New Roman" w:eastAsia="Times New Roman" w:hAnsi="Times New Roman" w:cs="Times New Roman"/>
          <w:i/>
          <w:iCs/>
          <w:color w:val="000000"/>
          <w:sz w:val="24"/>
          <w:szCs w:val="24"/>
          <w:lang w:eastAsia="ru-RU"/>
        </w:rPr>
        <w:t xml:space="preserve">«Мы поехали, сопровождаемые дымом, который гнало на нас со стороны города. Солнце светило сквозь дым, окрашивая все видимые предметы в желтый цвет. Совсем близко перед нами были казаки, однако в этот день не обменялись даже пистолетными </w:t>
      </w:r>
      <w:r w:rsidR="008D5495" w:rsidRPr="00CA6325">
        <w:rPr>
          <w:rFonts w:ascii="Times New Roman" w:eastAsia="Times New Roman" w:hAnsi="Times New Roman" w:cs="Times New Roman"/>
          <w:i/>
          <w:iCs/>
          <w:color w:val="000000"/>
          <w:sz w:val="24"/>
          <w:szCs w:val="24"/>
          <w:lang w:eastAsia="ru-RU"/>
        </w:rPr>
        <w:lastRenderedPageBreak/>
        <w:t>выстрелами. &lt;…&gt; На следующий день, 16 сентября, мы потянулись дальше по дороге, ведущей на Владимир и Казань. &lt;…&gt; Своих противников мы увидели лишь вечером, когда мы приблизились к деревянному городку Богородску, стоявшему вправо от дороги».</w:t>
      </w:r>
      <w:r w:rsidR="008D5495" w:rsidRPr="00CA6325">
        <w:rPr>
          <w:rFonts w:ascii="Times New Roman" w:eastAsia="Times New Roman" w:hAnsi="Times New Roman" w:cs="Times New Roman"/>
          <w:color w:val="000000"/>
          <w:sz w:val="24"/>
          <w:szCs w:val="24"/>
          <w:lang w:eastAsia="ru-RU"/>
        </w:rPr>
        <w:t> Еще целый день французы двигались в том направлении, в котором исчезли казаки. На третий день </w:t>
      </w:r>
      <w:r w:rsidR="008D5495" w:rsidRPr="00CA6325">
        <w:rPr>
          <w:rFonts w:ascii="Times New Roman" w:eastAsia="Times New Roman" w:hAnsi="Times New Roman" w:cs="Times New Roman"/>
          <w:i/>
          <w:iCs/>
          <w:color w:val="000000"/>
          <w:sz w:val="24"/>
          <w:szCs w:val="24"/>
          <w:lang w:eastAsia="ru-RU"/>
        </w:rPr>
        <w:t xml:space="preserve">«ранним утром я нанес визит своему командиру полковнику фон-Милькау. Он встретил меня словами: «Мы потеряли врага и всякий его след; приходится оставаться </w:t>
      </w:r>
      <w:r w:rsidRPr="00CA6325">
        <w:rPr>
          <w:rFonts w:ascii="Times New Roman" w:eastAsia="Times New Roman" w:hAnsi="Times New Roman" w:cs="Times New Roman"/>
          <w:i/>
          <w:iCs/>
          <w:color w:val="000000"/>
          <w:sz w:val="24"/>
          <w:szCs w:val="24"/>
          <w:lang w:eastAsia="ru-RU"/>
        </w:rPr>
        <w:t>здесь и ждать новых приказаний»</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Действительно, продолжая следовать по Рязанской дороге за отступающим призраком русской армии, Мюрат упустил фланговое движение русских и 22 (10) сентября, когда казаки рассеялись вместе с туманом обнаружил перед собой пустую дорогу.</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Маршал Б. де Кастеллан</w:t>
      </w:r>
      <w:r w:rsidRPr="00CA6325">
        <w:rPr>
          <w:rFonts w:ascii="Times New Roman" w:eastAsia="Times New Roman" w:hAnsi="Times New Roman" w:cs="Times New Roman"/>
          <w:color w:val="000000"/>
          <w:sz w:val="24"/>
          <w:szCs w:val="24"/>
          <w:lang w:eastAsia="ru-RU"/>
        </w:rPr>
        <w:t xml:space="preserve"> описывает красочную картину, более других, пожалуй, свидетельствующую о настроении французских войск в этот момент: </w:t>
      </w:r>
      <w:r w:rsidRPr="00CA6325">
        <w:rPr>
          <w:rFonts w:ascii="Times New Roman" w:eastAsia="Times New Roman" w:hAnsi="Times New Roman" w:cs="Times New Roman"/>
          <w:i/>
          <w:iCs/>
          <w:color w:val="000000"/>
          <w:sz w:val="24"/>
          <w:szCs w:val="24"/>
          <w:lang w:eastAsia="ru-RU"/>
        </w:rPr>
        <w:t>«Наш авангард в двенадцати милях. Неаполитанский король, стоя в грязи в своих желтых сапогах, со своим гасконским акцентом разговаривал с офицером, посланным императором, в таких выражениях: «Скажите императору, что я с честью провел авангард французской армии дальше Москвы, но мне надоело, надоело все это, слышите ли вы? Я хочу отправиться в Неаполь заняться моими подданными».</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B13040"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 xml:space="preserve">М. И. Кутузов </w:t>
      </w:r>
      <w:r w:rsidRPr="00CA6325">
        <w:rPr>
          <w:rFonts w:ascii="Times New Roman" w:eastAsia="Times New Roman" w:hAnsi="Times New Roman" w:cs="Times New Roman"/>
          <w:color w:val="000000"/>
          <w:sz w:val="24"/>
          <w:szCs w:val="24"/>
          <w:lang w:eastAsia="ru-RU"/>
        </w:rPr>
        <w:t>(донесение императору)</w:t>
      </w:r>
      <w:r w:rsidR="008D5495" w:rsidRPr="00CA6325">
        <w:rPr>
          <w:rFonts w:ascii="Times New Roman" w:eastAsia="Times New Roman" w:hAnsi="Times New Roman" w:cs="Times New Roman"/>
          <w:color w:val="000000"/>
          <w:sz w:val="24"/>
          <w:szCs w:val="24"/>
          <w:lang w:eastAsia="ru-RU"/>
        </w:rPr>
        <w:t>: </w:t>
      </w:r>
      <w:r w:rsidR="008D5495" w:rsidRPr="00CA6325">
        <w:rPr>
          <w:rFonts w:ascii="Times New Roman" w:eastAsia="Times New Roman" w:hAnsi="Times New Roman" w:cs="Times New Roman"/>
          <w:i/>
          <w:iCs/>
          <w:color w:val="000000"/>
          <w:sz w:val="24"/>
          <w:szCs w:val="24"/>
          <w:lang w:eastAsia="ru-RU"/>
        </w:rPr>
        <w:t>«До сих пор получаю я сведения об успехе своего фальшивого движения, ибо неприятель последовал частями за казаками (то есть за отрядом, оставленным на Рязанской дороге). Это дает мне ту удобность, что армия, сделав завтра фланговый же марш в 18 верст на Калужскую дорогу и послав сильные партии на Можайскую, весьма озаботить должна тыл неприятельский. Сим способом надеюсь я, что неприятель будет искать дать мне сражение, от которого на выгодном местоположении равных успехов, как и при Бородине ожидаю».</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8D5495" w:rsidRPr="00CA6325" w:rsidRDefault="00812078"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bCs/>
          <w:color w:val="000000"/>
          <w:sz w:val="24"/>
          <w:szCs w:val="24"/>
          <w:lang w:eastAsia="ru-RU"/>
        </w:rPr>
        <w:t>Документ 2 (</w:t>
      </w:r>
      <w:r w:rsidR="008D5495" w:rsidRPr="00CA6325">
        <w:rPr>
          <w:rFonts w:ascii="Times New Roman" w:eastAsia="Times New Roman" w:hAnsi="Times New Roman" w:cs="Times New Roman"/>
          <w:b/>
          <w:bCs/>
          <w:color w:val="000000"/>
          <w:sz w:val="24"/>
          <w:szCs w:val="24"/>
          <w:lang w:eastAsia="ru-RU"/>
        </w:rPr>
        <w:t>Штабные игры: противники и сторонники маневра</w:t>
      </w:r>
      <w:r w:rsidRPr="00CA6325">
        <w:rPr>
          <w:rFonts w:ascii="Times New Roman" w:eastAsia="Times New Roman" w:hAnsi="Times New Roman" w:cs="Times New Roman"/>
          <w:b/>
          <w:bCs/>
          <w:color w:val="000000"/>
          <w:sz w:val="24"/>
          <w:szCs w:val="24"/>
          <w:lang w:eastAsia="ru-RU"/>
        </w:rPr>
        <w:t>)</w:t>
      </w:r>
      <w:r w:rsidR="008D5495" w:rsidRPr="00CA6325">
        <w:rPr>
          <w:rFonts w:ascii="Times New Roman" w:eastAsia="Times New Roman" w:hAnsi="Times New Roman" w:cs="Times New Roman"/>
          <w:color w:val="000000"/>
          <w:sz w:val="24"/>
          <w:szCs w:val="24"/>
          <w:lang w:eastAsia="ru-RU"/>
        </w:rPr>
        <w:br/>
        <w:t>Тарутинский маневр вызвал ожесточенные споры в штабе и всколыхнул новую волну интриг вокруг фельдмаршала. Против маневра открыто выступал начальник штаба Л.Л. Беннигсен, Ф. Буксведен, М.И. Платов и их сторонники. Историк Е.В. Тарле пишет, что </w:t>
      </w:r>
      <w:r w:rsidR="008D5495" w:rsidRPr="00CA6325">
        <w:rPr>
          <w:rFonts w:ascii="Times New Roman" w:eastAsia="Times New Roman" w:hAnsi="Times New Roman" w:cs="Times New Roman"/>
          <w:i/>
          <w:iCs/>
          <w:color w:val="000000"/>
          <w:sz w:val="24"/>
          <w:szCs w:val="24"/>
          <w:lang w:eastAsia="ru-RU"/>
        </w:rPr>
        <w:t>«в эту пору в штабе, кроме двух-трех человек, никто не понимал огромного и благого значения кутузовских передвижений».,/i&gt;</w:t>
      </w:r>
    </w:p>
    <w:p w:rsidR="00B13040"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Положение Кутузова ухудшалось тем обстоятельством, что Мюрат открыл все-таки передвижения русских войск и стал теснить русский арьергард на Калужской дороге. Беннигсен сотоварищи с пеной у рта настаивали на сражении с Мюратом у Красной Пахры, на что Кутузов категорически не соглашался, доказывая, что нужно отступить еще южнее, к с. Тарутино, потому что оттуда будет легче контролировать три дороги, ведущие из Москвы в Калугу. Их спор зашел так далеко, что Кутузов заявил, что слагает с себя власть и отдает Беннигсену весь штаб, всех адъютантов и армию: </w:t>
      </w:r>
      <w:r w:rsidRPr="00CA6325">
        <w:rPr>
          <w:rFonts w:ascii="Times New Roman" w:eastAsia="Times New Roman" w:hAnsi="Times New Roman" w:cs="Times New Roman"/>
          <w:i/>
          <w:iCs/>
          <w:color w:val="000000"/>
          <w:sz w:val="24"/>
          <w:szCs w:val="24"/>
          <w:lang w:eastAsia="ru-RU"/>
        </w:rPr>
        <w:t>«Вы командуете армией, а я только доброволец»</w:t>
      </w:r>
      <w:r w:rsidRPr="00CA6325">
        <w:rPr>
          <w:rFonts w:ascii="Times New Roman" w:eastAsia="Times New Roman" w:hAnsi="Times New Roman" w:cs="Times New Roman"/>
          <w:color w:val="000000"/>
          <w:sz w:val="24"/>
          <w:szCs w:val="24"/>
          <w:lang w:eastAsia="ru-RU"/>
        </w:rPr>
        <w:t>, - сказал он Беннигсену, дав ему возможность искать место для сражения. Беннигсен честно все утро искал место для сражения в окрестностях Красной Пахры, ничего не нашел и сообщил, что сражаться здесь действительно невозможно. После чего Кутузов «вернул» себе ком</w:t>
      </w:r>
      <w:r w:rsidR="00B13040" w:rsidRPr="00CA6325">
        <w:rPr>
          <w:rFonts w:ascii="Times New Roman" w:eastAsia="Times New Roman" w:hAnsi="Times New Roman" w:cs="Times New Roman"/>
          <w:color w:val="000000"/>
          <w:sz w:val="24"/>
          <w:szCs w:val="24"/>
          <w:lang w:eastAsia="ru-RU"/>
        </w:rPr>
        <w:t xml:space="preserve">андование и приказал отступать. </w:t>
      </w:r>
      <w:r w:rsidR="00B13040" w:rsidRPr="00CA6325">
        <w:rPr>
          <w:rFonts w:ascii="Times New Roman" w:eastAsia="Times New Roman" w:hAnsi="Times New Roman" w:cs="Times New Roman"/>
          <w:i/>
          <w:iCs/>
          <w:color w:val="000000"/>
          <w:sz w:val="24"/>
          <w:szCs w:val="24"/>
          <w:lang w:eastAsia="ru-RU"/>
        </w:rPr>
        <w:t>«…</w:t>
      </w:r>
      <w:r w:rsidRPr="00CA6325">
        <w:rPr>
          <w:rFonts w:ascii="Times New Roman" w:eastAsia="Times New Roman" w:hAnsi="Times New Roman" w:cs="Times New Roman"/>
          <w:i/>
          <w:iCs/>
          <w:color w:val="000000"/>
          <w:sz w:val="24"/>
          <w:szCs w:val="24"/>
          <w:lang w:eastAsia="ru-RU"/>
        </w:rPr>
        <w:t>потому что командир тут я, и я за все отвечаю».</w:t>
      </w:r>
      <w:r w:rsidRPr="00CA6325">
        <w:rPr>
          <w:rFonts w:ascii="Times New Roman" w:eastAsia="Times New Roman" w:hAnsi="Times New Roman" w:cs="Times New Roman"/>
          <w:color w:val="000000"/>
          <w:sz w:val="24"/>
          <w:szCs w:val="24"/>
          <w:lang w:eastAsia="ru-RU"/>
        </w:rPr>
        <w:t> </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r w:rsidRPr="00CA6325">
        <w:rPr>
          <w:rFonts w:ascii="Times New Roman" w:eastAsia="Times New Roman" w:hAnsi="Times New Roman" w:cs="Times New Roman"/>
          <w:b/>
          <w:color w:val="000000"/>
          <w:sz w:val="24"/>
          <w:szCs w:val="24"/>
          <w:lang w:eastAsia="ru-RU"/>
        </w:rPr>
        <w:lastRenderedPageBreak/>
        <w:t>Документ 3 (из воспоминаний Барклая де Толли)</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color w:val="000000"/>
          <w:sz w:val="24"/>
          <w:szCs w:val="24"/>
          <w:lang w:eastAsia="ru-RU"/>
        </w:rPr>
        <w:t>Как бы то ни было, но уже после того, как стали в полной мере очевидны все преимущества Тарутинского маневра, многие из тех генералов, которые выступали против него, не только признавали этот план гениальным, но даже претендовали на его авторство. Однако самое беспристрастное и показательное свидетельство – это мнение соперника Кутузова и автора «отступательной» концепции: </w:t>
      </w:r>
      <w:r w:rsidRPr="00CA6325">
        <w:rPr>
          <w:rFonts w:ascii="Times New Roman" w:eastAsia="Times New Roman" w:hAnsi="Times New Roman" w:cs="Times New Roman"/>
          <w:i/>
          <w:iCs/>
          <w:color w:val="000000"/>
          <w:sz w:val="24"/>
          <w:szCs w:val="24"/>
          <w:lang w:eastAsia="ru-RU"/>
        </w:rPr>
        <w:t>«Сие действие, </w:t>
      </w:r>
      <w:r w:rsidRPr="00CA6325">
        <w:rPr>
          <w:rFonts w:ascii="Times New Roman" w:eastAsia="Times New Roman" w:hAnsi="Times New Roman" w:cs="Times New Roman"/>
          <w:color w:val="000000"/>
          <w:sz w:val="24"/>
          <w:szCs w:val="24"/>
          <w:lang w:eastAsia="ru-RU"/>
        </w:rPr>
        <w:t>– писал М</w:t>
      </w:r>
      <w:r w:rsidRPr="00CA6325">
        <w:rPr>
          <w:rFonts w:ascii="Times New Roman" w:eastAsia="Times New Roman" w:hAnsi="Times New Roman" w:cs="Times New Roman"/>
          <w:b/>
          <w:color w:val="000000"/>
          <w:sz w:val="24"/>
          <w:szCs w:val="24"/>
          <w:lang w:eastAsia="ru-RU"/>
        </w:rPr>
        <w:t>.Б. Барклай де Толли</w:t>
      </w:r>
      <w:r w:rsidRPr="00CA6325">
        <w:rPr>
          <w:rFonts w:ascii="Times New Roman" w:eastAsia="Times New Roman" w:hAnsi="Times New Roman" w:cs="Times New Roman"/>
          <w:color w:val="000000"/>
          <w:sz w:val="24"/>
          <w:szCs w:val="24"/>
          <w:lang w:eastAsia="ru-RU"/>
        </w:rPr>
        <w:t>, - </w:t>
      </w:r>
      <w:r w:rsidRPr="00CA6325">
        <w:rPr>
          <w:rFonts w:ascii="Times New Roman" w:eastAsia="Times New Roman" w:hAnsi="Times New Roman" w:cs="Times New Roman"/>
          <w:i/>
          <w:iCs/>
          <w:color w:val="000000"/>
          <w:sz w:val="24"/>
          <w:szCs w:val="24"/>
          <w:lang w:eastAsia="ru-RU"/>
        </w:rPr>
        <w:t>доставило нам возможность довершить войну совершенным истреблением неприятеля».</w:t>
      </w: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i/>
          <w:iCs/>
          <w:color w:val="000000"/>
          <w:sz w:val="24"/>
          <w:szCs w:val="24"/>
          <w:lang w:eastAsia="ru-RU"/>
        </w:rPr>
        <w:t>_____________________________________________________________________________</w:t>
      </w: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r w:rsidRPr="00CA6325">
        <w:rPr>
          <w:rFonts w:ascii="Times New Roman" w:eastAsia="Times New Roman" w:hAnsi="Times New Roman" w:cs="Times New Roman"/>
          <w:b/>
          <w:color w:val="000000"/>
          <w:sz w:val="24"/>
          <w:szCs w:val="24"/>
          <w:lang w:eastAsia="ru-RU"/>
        </w:rPr>
        <w:t>Вопросы:</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Какие передвижения совершают части русской армии, в чём заключается их цель (преимущество)?</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Как Кутузову удалось скрыть от французского командования истинную картину перемещения частей русской армии?</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Почему Наполеон не остался в Москве?</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С какими трудностями пришлось столкнуться Кутузову при отстаивании своих решений?</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Каково значение «Тарутинского манёвра» для всего хода Отечественной войны?</w:t>
      </w: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p>
    <w:p w:rsidR="008D5495" w:rsidRPr="00CA6325" w:rsidRDefault="008D5495" w:rsidP="00CA6325">
      <w:pPr>
        <w:spacing w:after="0" w:line="240" w:lineRule="auto"/>
        <w:jc w:val="both"/>
        <w:rPr>
          <w:rFonts w:ascii="Times New Roman" w:hAnsi="Times New Roman" w:cs="Times New Roman"/>
          <w:sz w:val="24"/>
          <w:szCs w:val="24"/>
        </w:rPr>
      </w:pPr>
    </w:p>
    <w:sectPr w:rsidR="008D5495" w:rsidRPr="00CA6325" w:rsidSect="00952C17">
      <w:pgSz w:w="11906" w:h="16838"/>
      <w:pgMar w:top="1135" w:right="850" w:bottom="993" w:left="1701" w:header="708" w:footer="708" w:gutter="0"/>
      <w:pgBorders w:offsetFrom="page">
        <w:top w:val="circlesLines" w:sz="31" w:space="24" w:color="auto"/>
        <w:left w:val="circlesLines" w:sz="31" w:space="24" w:color="auto"/>
        <w:bottom w:val="circlesLines" w:sz="31" w:space="24" w:color="auto"/>
        <w:right w:val="circlesLines"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8A2" w:rsidRDefault="007408A2" w:rsidP="000E7167">
      <w:pPr>
        <w:spacing w:after="0" w:line="240" w:lineRule="auto"/>
      </w:pPr>
      <w:r>
        <w:separator/>
      </w:r>
    </w:p>
  </w:endnote>
  <w:endnote w:type="continuationSeparator" w:id="0">
    <w:p w:rsidR="007408A2" w:rsidRDefault="007408A2" w:rsidP="000E7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8A2" w:rsidRDefault="007408A2" w:rsidP="000E7167">
      <w:pPr>
        <w:spacing w:after="0" w:line="240" w:lineRule="auto"/>
      </w:pPr>
      <w:r>
        <w:separator/>
      </w:r>
    </w:p>
  </w:footnote>
  <w:footnote w:type="continuationSeparator" w:id="0">
    <w:p w:rsidR="007408A2" w:rsidRDefault="007408A2" w:rsidP="000E7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6C8"/>
    <w:multiLevelType w:val="hybridMultilevel"/>
    <w:tmpl w:val="71FC3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35353"/>
    <w:multiLevelType w:val="multilevel"/>
    <w:tmpl w:val="B0D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E658B"/>
    <w:multiLevelType w:val="hybridMultilevel"/>
    <w:tmpl w:val="60A4D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55571"/>
    <w:multiLevelType w:val="hybridMultilevel"/>
    <w:tmpl w:val="D0B8AB3A"/>
    <w:lvl w:ilvl="0" w:tplc="E6141BAA">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4" w15:restartNumberingAfterBreak="0">
    <w:nsid w:val="0A285277"/>
    <w:multiLevelType w:val="hybridMultilevel"/>
    <w:tmpl w:val="2042E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B74EAA"/>
    <w:multiLevelType w:val="hybridMultilevel"/>
    <w:tmpl w:val="F6AEF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216D6B"/>
    <w:multiLevelType w:val="multilevel"/>
    <w:tmpl w:val="CBEC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26623"/>
    <w:multiLevelType w:val="multilevel"/>
    <w:tmpl w:val="16B6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45059D"/>
    <w:multiLevelType w:val="multilevel"/>
    <w:tmpl w:val="0AA2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CA4C37"/>
    <w:multiLevelType w:val="multilevel"/>
    <w:tmpl w:val="33EA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582466"/>
    <w:multiLevelType w:val="hybridMultilevel"/>
    <w:tmpl w:val="9B404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153C4D"/>
    <w:multiLevelType w:val="hybridMultilevel"/>
    <w:tmpl w:val="35C06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51775C"/>
    <w:multiLevelType w:val="multilevel"/>
    <w:tmpl w:val="B472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AB49DC"/>
    <w:multiLevelType w:val="hybridMultilevel"/>
    <w:tmpl w:val="68F4F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071A41"/>
    <w:multiLevelType w:val="multilevel"/>
    <w:tmpl w:val="BA26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B55893"/>
    <w:multiLevelType w:val="multilevel"/>
    <w:tmpl w:val="7F8E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7769C4"/>
    <w:multiLevelType w:val="hybridMultilevel"/>
    <w:tmpl w:val="64D0DD2C"/>
    <w:lvl w:ilvl="0" w:tplc="78E08F70">
      <w:start w:val="1"/>
      <w:numFmt w:val="decimal"/>
      <w:lvlText w:val="%1."/>
      <w:lvlJc w:val="left"/>
      <w:pPr>
        <w:ind w:left="720" w:hanging="360"/>
      </w:pPr>
      <w:rPr>
        <w:rFonts w:hint="default"/>
        <w:b/>
        <w:color w:val="0000FF"/>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6658C2"/>
    <w:multiLevelType w:val="multilevel"/>
    <w:tmpl w:val="932A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EE43C0"/>
    <w:multiLevelType w:val="hybridMultilevel"/>
    <w:tmpl w:val="CA6C3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CA21C4D"/>
    <w:multiLevelType w:val="multilevel"/>
    <w:tmpl w:val="EA86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B4C80"/>
    <w:multiLevelType w:val="hybridMultilevel"/>
    <w:tmpl w:val="AEE4F316"/>
    <w:lvl w:ilvl="0" w:tplc="3040869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6"/>
  </w:num>
  <w:num w:numId="3">
    <w:abstractNumId w:val="11"/>
  </w:num>
  <w:num w:numId="4">
    <w:abstractNumId w:val="4"/>
  </w:num>
  <w:num w:numId="5">
    <w:abstractNumId w:val="3"/>
  </w:num>
  <w:num w:numId="6">
    <w:abstractNumId w:val="5"/>
  </w:num>
  <w:num w:numId="7">
    <w:abstractNumId w:val="7"/>
    <w:lvlOverride w:ilvl="0">
      <w:startOverride w:val="1"/>
    </w:lvlOverride>
  </w:num>
  <w:num w:numId="8">
    <w:abstractNumId w:val="7"/>
    <w:lvlOverride w:ilvl="0">
      <w:startOverride w:val="2"/>
    </w:lvlOverride>
  </w:num>
  <w:num w:numId="9">
    <w:abstractNumId w:val="9"/>
  </w:num>
  <w:num w:numId="10">
    <w:abstractNumId w:val="17"/>
  </w:num>
  <w:num w:numId="11">
    <w:abstractNumId w:val="6"/>
  </w:num>
  <w:num w:numId="12">
    <w:abstractNumId w:val="12"/>
  </w:num>
  <w:num w:numId="13">
    <w:abstractNumId w:val="19"/>
  </w:num>
  <w:num w:numId="14">
    <w:abstractNumId w:val="15"/>
  </w:num>
  <w:num w:numId="15">
    <w:abstractNumId w:val="14"/>
  </w:num>
  <w:num w:numId="16">
    <w:abstractNumId w:val="1"/>
  </w:num>
  <w:num w:numId="17">
    <w:abstractNumId w:val="0"/>
  </w:num>
  <w:num w:numId="18">
    <w:abstractNumId w:val="20"/>
  </w:num>
  <w:num w:numId="19">
    <w:abstractNumId w:val="2"/>
  </w:num>
  <w:num w:numId="20">
    <w:abstractNumId w:val="13"/>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46C2"/>
    <w:rsid w:val="00031E17"/>
    <w:rsid w:val="000822A2"/>
    <w:rsid w:val="000C3491"/>
    <w:rsid w:val="000E7167"/>
    <w:rsid w:val="00106020"/>
    <w:rsid w:val="00112D0A"/>
    <w:rsid w:val="001215F6"/>
    <w:rsid w:val="001B77D4"/>
    <w:rsid w:val="001C6883"/>
    <w:rsid w:val="002016E9"/>
    <w:rsid w:val="0031429A"/>
    <w:rsid w:val="003E0709"/>
    <w:rsid w:val="003F28EC"/>
    <w:rsid w:val="004C0DF4"/>
    <w:rsid w:val="00514495"/>
    <w:rsid w:val="0051760A"/>
    <w:rsid w:val="00527CFB"/>
    <w:rsid w:val="005816C0"/>
    <w:rsid w:val="00590BFB"/>
    <w:rsid w:val="005A3F6B"/>
    <w:rsid w:val="005B38D9"/>
    <w:rsid w:val="005F572F"/>
    <w:rsid w:val="006004AF"/>
    <w:rsid w:val="00661477"/>
    <w:rsid w:val="00693B9E"/>
    <w:rsid w:val="006A0581"/>
    <w:rsid w:val="006B4F07"/>
    <w:rsid w:val="007408A2"/>
    <w:rsid w:val="007533B6"/>
    <w:rsid w:val="0076341B"/>
    <w:rsid w:val="007F31FB"/>
    <w:rsid w:val="00812078"/>
    <w:rsid w:val="008428C8"/>
    <w:rsid w:val="008711F4"/>
    <w:rsid w:val="008D5495"/>
    <w:rsid w:val="008E7EA9"/>
    <w:rsid w:val="009146C2"/>
    <w:rsid w:val="0095089B"/>
    <w:rsid w:val="00952C17"/>
    <w:rsid w:val="009A179C"/>
    <w:rsid w:val="009F149F"/>
    <w:rsid w:val="00A02A19"/>
    <w:rsid w:val="00A12316"/>
    <w:rsid w:val="00A3205C"/>
    <w:rsid w:val="00A33B9F"/>
    <w:rsid w:val="00A54242"/>
    <w:rsid w:val="00A62E73"/>
    <w:rsid w:val="00AD2FCB"/>
    <w:rsid w:val="00AE3F0B"/>
    <w:rsid w:val="00B0642C"/>
    <w:rsid w:val="00B13040"/>
    <w:rsid w:val="00B22892"/>
    <w:rsid w:val="00B74862"/>
    <w:rsid w:val="00BB00D4"/>
    <w:rsid w:val="00BB3F9C"/>
    <w:rsid w:val="00BD1378"/>
    <w:rsid w:val="00C860E1"/>
    <w:rsid w:val="00CA6325"/>
    <w:rsid w:val="00CC3CDF"/>
    <w:rsid w:val="00D363EF"/>
    <w:rsid w:val="00D4333C"/>
    <w:rsid w:val="00D900C3"/>
    <w:rsid w:val="00DD0DAF"/>
    <w:rsid w:val="00E260F8"/>
    <w:rsid w:val="00E402C6"/>
    <w:rsid w:val="00E8766B"/>
    <w:rsid w:val="00E87856"/>
    <w:rsid w:val="00EF43D6"/>
    <w:rsid w:val="00FE22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30A9CA-7038-4568-A2A3-263C9C940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4F07"/>
  </w:style>
  <w:style w:type="paragraph" w:styleId="1">
    <w:name w:val="heading 1"/>
    <w:basedOn w:val="a"/>
    <w:next w:val="a"/>
    <w:link w:val="10"/>
    <w:uiPriority w:val="9"/>
    <w:qFormat/>
    <w:rsid w:val="00E876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215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46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146C2"/>
    <w:rPr>
      <w:b/>
      <w:bCs/>
    </w:rPr>
  </w:style>
  <w:style w:type="character" w:styleId="a5">
    <w:name w:val="Emphasis"/>
    <w:basedOn w:val="a0"/>
    <w:qFormat/>
    <w:rsid w:val="009146C2"/>
    <w:rPr>
      <w:i/>
      <w:iCs/>
    </w:rPr>
  </w:style>
  <w:style w:type="paragraph" w:styleId="a6">
    <w:name w:val="header"/>
    <w:basedOn w:val="a"/>
    <w:link w:val="a7"/>
    <w:uiPriority w:val="99"/>
    <w:unhideWhenUsed/>
    <w:rsid w:val="000E71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7167"/>
  </w:style>
  <w:style w:type="paragraph" w:styleId="a8">
    <w:name w:val="footer"/>
    <w:basedOn w:val="a"/>
    <w:link w:val="a9"/>
    <w:uiPriority w:val="99"/>
    <w:unhideWhenUsed/>
    <w:rsid w:val="000E716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7167"/>
  </w:style>
  <w:style w:type="character" w:styleId="aa">
    <w:name w:val="Hyperlink"/>
    <w:basedOn w:val="a0"/>
    <w:uiPriority w:val="99"/>
    <w:unhideWhenUsed/>
    <w:rsid w:val="00CC3CDF"/>
    <w:rPr>
      <w:color w:val="0000FF"/>
      <w:u w:val="single"/>
    </w:rPr>
  </w:style>
  <w:style w:type="paragraph" w:styleId="ab">
    <w:name w:val="List Paragraph"/>
    <w:basedOn w:val="a"/>
    <w:uiPriority w:val="34"/>
    <w:qFormat/>
    <w:rsid w:val="003E0709"/>
    <w:pPr>
      <w:ind w:left="720"/>
      <w:contextualSpacing/>
    </w:pPr>
  </w:style>
  <w:style w:type="paragraph" w:customStyle="1" w:styleId="richfactdown-paragraph">
    <w:name w:val="richfactdown-paragraph"/>
    <w:basedOn w:val="a"/>
    <w:rsid w:val="001215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215F6"/>
    <w:rPr>
      <w:rFonts w:ascii="Times New Roman" w:eastAsia="Times New Roman" w:hAnsi="Times New Roman" w:cs="Times New Roman"/>
      <w:b/>
      <w:bCs/>
      <w:sz w:val="36"/>
      <w:szCs w:val="36"/>
      <w:lang w:eastAsia="ru-RU"/>
    </w:rPr>
  </w:style>
  <w:style w:type="character" w:customStyle="1" w:styleId="mw-editsection">
    <w:name w:val="mw-editsection"/>
    <w:basedOn w:val="a0"/>
    <w:rsid w:val="001215F6"/>
  </w:style>
  <w:style w:type="character" w:customStyle="1" w:styleId="mw-editsection-bracket">
    <w:name w:val="mw-editsection-bracket"/>
    <w:basedOn w:val="a0"/>
    <w:rsid w:val="001215F6"/>
  </w:style>
  <w:style w:type="character" w:customStyle="1" w:styleId="mw-editsection-divider">
    <w:name w:val="mw-editsection-divider"/>
    <w:basedOn w:val="a0"/>
    <w:rsid w:val="001215F6"/>
  </w:style>
  <w:style w:type="table" w:styleId="ac">
    <w:name w:val="Table Grid"/>
    <w:basedOn w:val="a1"/>
    <w:uiPriority w:val="39"/>
    <w:rsid w:val="003F2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8766B"/>
    <w:rPr>
      <w:rFonts w:asciiTheme="majorHAnsi" w:eastAsiaTheme="majorEastAsia" w:hAnsiTheme="majorHAnsi" w:cstheme="majorBidi"/>
      <w:color w:val="2E74B5" w:themeColor="accent1" w:themeShade="BF"/>
      <w:sz w:val="32"/>
      <w:szCs w:val="32"/>
    </w:rPr>
  </w:style>
  <w:style w:type="paragraph" w:styleId="ad">
    <w:name w:val="Balloon Text"/>
    <w:basedOn w:val="a"/>
    <w:link w:val="ae"/>
    <w:uiPriority w:val="99"/>
    <w:semiHidden/>
    <w:unhideWhenUsed/>
    <w:rsid w:val="00CA632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A63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6400">
      <w:bodyDiv w:val="1"/>
      <w:marLeft w:val="0"/>
      <w:marRight w:val="0"/>
      <w:marTop w:val="0"/>
      <w:marBottom w:val="0"/>
      <w:divBdr>
        <w:top w:val="none" w:sz="0" w:space="0" w:color="auto"/>
        <w:left w:val="none" w:sz="0" w:space="0" w:color="auto"/>
        <w:bottom w:val="none" w:sz="0" w:space="0" w:color="auto"/>
        <w:right w:val="none" w:sz="0" w:space="0" w:color="auto"/>
      </w:divBdr>
      <w:divsChild>
        <w:div w:id="1221095675">
          <w:marLeft w:val="0"/>
          <w:marRight w:val="0"/>
          <w:marTop w:val="0"/>
          <w:marBottom w:val="0"/>
          <w:divBdr>
            <w:top w:val="none" w:sz="0" w:space="0" w:color="auto"/>
            <w:left w:val="none" w:sz="0" w:space="0" w:color="auto"/>
            <w:bottom w:val="none" w:sz="0" w:space="0" w:color="auto"/>
            <w:right w:val="none" w:sz="0" w:space="0" w:color="auto"/>
          </w:divBdr>
        </w:div>
        <w:div w:id="2000959769">
          <w:marLeft w:val="0"/>
          <w:marRight w:val="0"/>
          <w:marTop w:val="0"/>
          <w:marBottom w:val="0"/>
          <w:divBdr>
            <w:top w:val="none" w:sz="0" w:space="0" w:color="auto"/>
            <w:left w:val="none" w:sz="0" w:space="0" w:color="auto"/>
            <w:bottom w:val="none" w:sz="0" w:space="0" w:color="auto"/>
            <w:right w:val="none" w:sz="0" w:space="0" w:color="auto"/>
          </w:divBdr>
        </w:div>
        <w:div w:id="153181144">
          <w:marLeft w:val="30"/>
          <w:marRight w:val="30"/>
          <w:marTop w:val="30"/>
          <w:marBottom w:val="30"/>
          <w:divBdr>
            <w:top w:val="none" w:sz="0" w:space="0" w:color="auto"/>
            <w:left w:val="none" w:sz="0" w:space="0" w:color="auto"/>
            <w:bottom w:val="none" w:sz="0" w:space="0" w:color="auto"/>
            <w:right w:val="none" w:sz="0" w:space="0" w:color="auto"/>
          </w:divBdr>
        </w:div>
        <w:div w:id="481774033">
          <w:marLeft w:val="0"/>
          <w:marRight w:val="0"/>
          <w:marTop w:val="0"/>
          <w:marBottom w:val="0"/>
          <w:divBdr>
            <w:top w:val="none" w:sz="0" w:space="0" w:color="auto"/>
            <w:left w:val="none" w:sz="0" w:space="0" w:color="auto"/>
            <w:bottom w:val="none" w:sz="0" w:space="0" w:color="auto"/>
            <w:right w:val="none" w:sz="0" w:space="0" w:color="auto"/>
          </w:divBdr>
        </w:div>
      </w:divsChild>
    </w:div>
    <w:div w:id="211354938">
      <w:bodyDiv w:val="1"/>
      <w:marLeft w:val="0"/>
      <w:marRight w:val="0"/>
      <w:marTop w:val="0"/>
      <w:marBottom w:val="0"/>
      <w:divBdr>
        <w:top w:val="none" w:sz="0" w:space="0" w:color="auto"/>
        <w:left w:val="none" w:sz="0" w:space="0" w:color="auto"/>
        <w:bottom w:val="none" w:sz="0" w:space="0" w:color="auto"/>
        <w:right w:val="none" w:sz="0" w:space="0" w:color="auto"/>
      </w:divBdr>
      <w:divsChild>
        <w:div w:id="771047233">
          <w:marLeft w:val="0"/>
          <w:marRight w:val="0"/>
          <w:marTop w:val="300"/>
          <w:marBottom w:val="300"/>
          <w:divBdr>
            <w:top w:val="none" w:sz="0" w:space="0" w:color="auto"/>
            <w:left w:val="none" w:sz="0" w:space="0" w:color="auto"/>
            <w:bottom w:val="none" w:sz="0" w:space="0" w:color="auto"/>
            <w:right w:val="none" w:sz="0" w:space="0" w:color="auto"/>
          </w:divBdr>
          <w:divsChild>
            <w:div w:id="425275303">
              <w:marLeft w:val="0"/>
              <w:marRight w:val="0"/>
              <w:marTop w:val="120"/>
              <w:marBottom w:val="0"/>
              <w:divBdr>
                <w:top w:val="none" w:sz="0" w:space="0" w:color="auto"/>
                <w:left w:val="none" w:sz="0" w:space="0" w:color="auto"/>
                <w:bottom w:val="none" w:sz="0" w:space="0" w:color="auto"/>
                <w:right w:val="none" w:sz="0" w:space="0" w:color="auto"/>
              </w:divBdr>
            </w:div>
            <w:div w:id="747775203">
              <w:marLeft w:val="0"/>
              <w:marRight w:val="0"/>
              <w:marTop w:val="0"/>
              <w:marBottom w:val="0"/>
              <w:divBdr>
                <w:top w:val="none" w:sz="0" w:space="0" w:color="auto"/>
                <w:left w:val="none" w:sz="0" w:space="0" w:color="auto"/>
                <w:bottom w:val="none" w:sz="0" w:space="0" w:color="auto"/>
                <w:right w:val="none" w:sz="0" w:space="0" w:color="auto"/>
              </w:divBdr>
              <w:divsChild>
                <w:div w:id="1322853643">
                  <w:marLeft w:val="0"/>
                  <w:marRight w:val="0"/>
                  <w:marTop w:val="0"/>
                  <w:marBottom w:val="0"/>
                  <w:divBdr>
                    <w:top w:val="none" w:sz="0" w:space="0" w:color="auto"/>
                    <w:left w:val="none" w:sz="0" w:space="0" w:color="auto"/>
                    <w:bottom w:val="none" w:sz="0" w:space="0" w:color="auto"/>
                    <w:right w:val="none" w:sz="0" w:space="0" w:color="auto"/>
                  </w:divBdr>
                  <w:divsChild>
                    <w:div w:id="11606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32741">
          <w:blockQuote w:val="1"/>
          <w:marLeft w:val="0"/>
          <w:marRight w:val="0"/>
          <w:marTop w:val="0"/>
          <w:marBottom w:val="0"/>
          <w:divBdr>
            <w:top w:val="none" w:sz="0" w:space="0" w:color="auto"/>
            <w:left w:val="none" w:sz="0" w:space="0" w:color="auto"/>
            <w:bottom w:val="none" w:sz="0" w:space="0" w:color="auto"/>
            <w:right w:val="none" w:sz="0" w:space="0" w:color="auto"/>
          </w:divBdr>
        </w:div>
        <w:div w:id="1346518514">
          <w:marLeft w:val="0"/>
          <w:marRight w:val="0"/>
          <w:marTop w:val="300"/>
          <w:marBottom w:val="300"/>
          <w:divBdr>
            <w:top w:val="none" w:sz="0" w:space="0" w:color="auto"/>
            <w:left w:val="none" w:sz="0" w:space="0" w:color="auto"/>
            <w:bottom w:val="none" w:sz="0" w:space="0" w:color="auto"/>
            <w:right w:val="none" w:sz="0" w:space="0" w:color="auto"/>
          </w:divBdr>
          <w:divsChild>
            <w:div w:id="978343273">
              <w:marLeft w:val="0"/>
              <w:marRight w:val="0"/>
              <w:marTop w:val="0"/>
              <w:marBottom w:val="0"/>
              <w:divBdr>
                <w:top w:val="none" w:sz="0" w:space="0" w:color="auto"/>
                <w:left w:val="none" w:sz="0" w:space="0" w:color="auto"/>
                <w:bottom w:val="none" w:sz="0" w:space="0" w:color="auto"/>
                <w:right w:val="none" w:sz="0" w:space="0" w:color="auto"/>
              </w:divBdr>
              <w:divsChild>
                <w:div w:id="339158934">
                  <w:marLeft w:val="0"/>
                  <w:marRight w:val="0"/>
                  <w:marTop w:val="0"/>
                  <w:marBottom w:val="0"/>
                  <w:divBdr>
                    <w:top w:val="none" w:sz="0" w:space="0" w:color="auto"/>
                    <w:left w:val="none" w:sz="0" w:space="0" w:color="auto"/>
                    <w:bottom w:val="none" w:sz="0" w:space="0" w:color="auto"/>
                    <w:right w:val="none" w:sz="0" w:space="0" w:color="auto"/>
                  </w:divBdr>
                  <w:divsChild>
                    <w:div w:id="9268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08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53994497">
      <w:bodyDiv w:val="1"/>
      <w:marLeft w:val="0"/>
      <w:marRight w:val="0"/>
      <w:marTop w:val="0"/>
      <w:marBottom w:val="0"/>
      <w:divBdr>
        <w:top w:val="none" w:sz="0" w:space="0" w:color="auto"/>
        <w:left w:val="none" w:sz="0" w:space="0" w:color="auto"/>
        <w:bottom w:val="none" w:sz="0" w:space="0" w:color="auto"/>
        <w:right w:val="none" w:sz="0" w:space="0" w:color="auto"/>
      </w:divBdr>
      <w:divsChild>
        <w:div w:id="375859202">
          <w:marLeft w:val="0"/>
          <w:marRight w:val="0"/>
          <w:marTop w:val="0"/>
          <w:marBottom w:val="0"/>
          <w:divBdr>
            <w:top w:val="none" w:sz="0" w:space="0" w:color="auto"/>
            <w:left w:val="none" w:sz="0" w:space="0" w:color="auto"/>
            <w:bottom w:val="none" w:sz="0" w:space="0" w:color="auto"/>
            <w:right w:val="none" w:sz="0" w:space="0" w:color="auto"/>
          </w:divBdr>
          <w:divsChild>
            <w:div w:id="619580113">
              <w:marLeft w:val="0"/>
              <w:marRight w:val="0"/>
              <w:marTop w:val="0"/>
              <w:marBottom w:val="0"/>
              <w:divBdr>
                <w:top w:val="none" w:sz="0" w:space="0" w:color="auto"/>
                <w:left w:val="none" w:sz="0" w:space="0" w:color="auto"/>
                <w:bottom w:val="none" w:sz="0" w:space="0" w:color="auto"/>
                <w:right w:val="none" w:sz="0" w:space="0" w:color="auto"/>
              </w:divBdr>
            </w:div>
            <w:div w:id="1554269557">
              <w:marLeft w:val="0"/>
              <w:marRight w:val="0"/>
              <w:marTop w:val="180"/>
              <w:marBottom w:val="0"/>
              <w:divBdr>
                <w:top w:val="none" w:sz="0" w:space="0" w:color="auto"/>
                <w:left w:val="none" w:sz="0" w:space="0" w:color="auto"/>
                <w:bottom w:val="none" w:sz="0" w:space="0" w:color="auto"/>
                <w:right w:val="none" w:sz="0" w:space="0" w:color="auto"/>
              </w:divBdr>
              <w:divsChild>
                <w:div w:id="637301804">
                  <w:marLeft w:val="0"/>
                  <w:marRight w:val="0"/>
                  <w:marTop w:val="0"/>
                  <w:marBottom w:val="0"/>
                  <w:divBdr>
                    <w:top w:val="none" w:sz="0" w:space="0" w:color="auto"/>
                    <w:left w:val="none" w:sz="0" w:space="0" w:color="auto"/>
                    <w:bottom w:val="none" w:sz="0" w:space="0" w:color="auto"/>
                    <w:right w:val="none" w:sz="0" w:space="0" w:color="auto"/>
                  </w:divBdr>
                </w:div>
              </w:divsChild>
            </w:div>
            <w:div w:id="725765316">
              <w:marLeft w:val="0"/>
              <w:marRight w:val="0"/>
              <w:marTop w:val="180"/>
              <w:marBottom w:val="0"/>
              <w:divBdr>
                <w:top w:val="none" w:sz="0" w:space="0" w:color="auto"/>
                <w:left w:val="none" w:sz="0" w:space="0" w:color="auto"/>
                <w:bottom w:val="none" w:sz="0" w:space="0" w:color="auto"/>
                <w:right w:val="none" w:sz="0" w:space="0" w:color="auto"/>
              </w:divBdr>
            </w:div>
          </w:divsChild>
        </w:div>
        <w:div w:id="1863086693">
          <w:marLeft w:val="0"/>
          <w:marRight w:val="0"/>
          <w:marTop w:val="0"/>
          <w:marBottom w:val="0"/>
          <w:divBdr>
            <w:top w:val="none" w:sz="0" w:space="0" w:color="auto"/>
            <w:left w:val="none" w:sz="0" w:space="0" w:color="auto"/>
            <w:bottom w:val="none" w:sz="0" w:space="0" w:color="auto"/>
            <w:right w:val="none" w:sz="0" w:space="0" w:color="auto"/>
          </w:divBdr>
        </w:div>
      </w:divsChild>
    </w:div>
    <w:div w:id="752045032">
      <w:bodyDiv w:val="1"/>
      <w:marLeft w:val="0"/>
      <w:marRight w:val="0"/>
      <w:marTop w:val="0"/>
      <w:marBottom w:val="0"/>
      <w:divBdr>
        <w:top w:val="none" w:sz="0" w:space="0" w:color="auto"/>
        <w:left w:val="none" w:sz="0" w:space="0" w:color="auto"/>
        <w:bottom w:val="none" w:sz="0" w:space="0" w:color="auto"/>
        <w:right w:val="none" w:sz="0" w:space="0" w:color="auto"/>
      </w:divBdr>
      <w:divsChild>
        <w:div w:id="823815578">
          <w:marLeft w:val="0"/>
          <w:marRight w:val="0"/>
          <w:marTop w:val="240"/>
          <w:marBottom w:val="60"/>
          <w:divBdr>
            <w:top w:val="none" w:sz="0" w:space="0" w:color="auto"/>
            <w:left w:val="none" w:sz="0" w:space="0" w:color="auto"/>
            <w:bottom w:val="none" w:sz="0" w:space="0" w:color="auto"/>
            <w:right w:val="none" w:sz="0" w:space="0" w:color="auto"/>
          </w:divBdr>
        </w:div>
        <w:div w:id="82840483">
          <w:marLeft w:val="0"/>
          <w:marRight w:val="0"/>
          <w:marTop w:val="0"/>
          <w:marBottom w:val="0"/>
          <w:divBdr>
            <w:top w:val="none" w:sz="0" w:space="0" w:color="auto"/>
            <w:left w:val="none" w:sz="0" w:space="0" w:color="auto"/>
            <w:bottom w:val="none" w:sz="0" w:space="0" w:color="auto"/>
            <w:right w:val="none" w:sz="0" w:space="0" w:color="auto"/>
          </w:divBdr>
        </w:div>
        <w:div w:id="2050953883">
          <w:marLeft w:val="0"/>
          <w:marRight w:val="0"/>
          <w:marTop w:val="0"/>
          <w:marBottom w:val="0"/>
          <w:divBdr>
            <w:top w:val="none" w:sz="0" w:space="0" w:color="auto"/>
            <w:left w:val="none" w:sz="0" w:space="0" w:color="auto"/>
            <w:bottom w:val="none" w:sz="0" w:space="0" w:color="auto"/>
            <w:right w:val="none" w:sz="0" w:space="0" w:color="auto"/>
          </w:divBdr>
        </w:div>
        <w:div w:id="1671057235">
          <w:marLeft w:val="30"/>
          <w:marRight w:val="30"/>
          <w:marTop w:val="30"/>
          <w:marBottom w:val="30"/>
          <w:divBdr>
            <w:top w:val="none" w:sz="0" w:space="0" w:color="auto"/>
            <w:left w:val="none" w:sz="0" w:space="0" w:color="auto"/>
            <w:bottom w:val="none" w:sz="0" w:space="0" w:color="auto"/>
            <w:right w:val="none" w:sz="0" w:space="0" w:color="auto"/>
          </w:divBdr>
        </w:div>
        <w:div w:id="1090272902">
          <w:marLeft w:val="0"/>
          <w:marRight w:val="0"/>
          <w:marTop w:val="0"/>
          <w:marBottom w:val="0"/>
          <w:divBdr>
            <w:top w:val="none" w:sz="0" w:space="0" w:color="auto"/>
            <w:left w:val="none" w:sz="0" w:space="0" w:color="auto"/>
            <w:bottom w:val="none" w:sz="0" w:space="0" w:color="auto"/>
            <w:right w:val="none" w:sz="0" w:space="0" w:color="auto"/>
          </w:divBdr>
        </w:div>
      </w:divsChild>
    </w:div>
    <w:div w:id="817186030">
      <w:bodyDiv w:val="1"/>
      <w:marLeft w:val="0"/>
      <w:marRight w:val="0"/>
      <w:marTop w:val="0"/>
      <w:marBottom w:val="0"/>
      <w:divBdr>
        <w:top w:val="none" w:sz="0" w:space="0" w:color="auto"/>
        <w:left w:val="none" w:sz="0" w:space="0" w:color="auto"/>
        <w:bottom w:val="none" w:sz="0" w:space="0" w:color="auto"/>
        <w:right w:val="none" w:sz="0" w:space="0" w:color="auto"/>
      </w:divBdr>
      <w:divsChild>
        <w:div w:id="1567453345">
          <w:marLeft w:val="0"/>
          <w:marRight w:val="0"/>
          <w:marTop w:val="240"/>
          <w:marBottom w:val="60"/>
          <w:divBdr>
            <w:top w:val="none" w:sz="0" w:space="0" w:color="auto"/>
            <w:left w:val="none" w:sz="0" w:space="0" w:color="auto"/>
            <w:bottom w:val="none" w:sz="0" w:space="0" w:color="auto"/>
            <w:right w:val="none" w:sz="0" w:space="0" w:color="auto"/>
          </w:divBdr>
        </w:div>
        <w:div w:id="1762943159">
          <w:marLeft w:val="30"/>
          <w:marRight w:val="30"/>
          <w:marTop w:val="30"/>
          <w:marBottom w:val="30"/>
          <w:divBdr>
            <w:top w:val="none" w:sz="0" w:space="0" w:color="auto"/>
            <w:left w:val="none" w:sz="0" w:space="0" w:color="auto"/>
            <w:bottom w:val="none" w:sz="0" w:space="0" w:color="auto"/>
            <w:right w:val="none" w:sz="0" w:space="0" w:color="auto"/>
          </w:divBdr>
        </w:div>
        <w:div w:id="1622686302">
          <w:marLeft w:val="0"/>
          <w:marRight w:val="0"/>
          <w:marTop w:val="0"/>
          <w:marBottom w:val="0"/>
          <w:divBdr>
            <w:top w:val="none" w:sz="0" w:space="0" w:color="auto"/>
            <w:left w:val="none" w:sz="0" w:space="0" w:color="auto"/>
            <w:bottom w:val="none" w:sz="0" w:space="0" w:color="auto"/>
            <w:right w:val="none" w:sz="0" w:space="0" w:color="auto"/>
          </w:divBdr>
        </w:div>
        <w:div w:id="1045562072">
          <w:marLeft w:val="30"/>
          <w:marRight w:val="30"/>
          <w:marTop w:val="30"/>
          <w:marBottom w:val="30"/>
          <w:divBdr>
            <w:top w:val="none" w:sz="0" w:space="0" w:color="auto"/>
            <w:left w:val="none" w:sz="0" w:space="0" w:color="auto"/>
            <w:bottom w:val="none" w:sz="0" w:space="0" w:color="auto"/>
            <w:right w:val="none" w:sz="0" w:space="0" w:color="auto"/>
          </w:divBdr>
        </w:div>
        <w:div w:id="334115200">
          <w:marLeft w:val="0"/>
          <w:marRight w:val="0"/>
          <w:marTop w:val="0"/>
          <w:marBottom w:val="0"/>
          <w:divBdr>
            <w:top w:val="none" w:sz="0" w:space="0" w:color="auto"/>
            <w:left w:val="none" w:sz="0" w:space="0" w:color="auto"/>
            <w:bottom w:val="none" w:sz="0" w:space="0" w:color="auto"/>
            <w:right w:val="none" w:sz="0" w:space="0" w:color="auto"/>
          </w:divBdr>
        </w:div>
        <w:div w:id="311644390">
          <w:marLeft w:val="30"/>
          <w:marRight w:val="30"/>
          <w:marTop w:val="30"/>
          <w:marBottom w:val="30"/>
          <w:divBdr>
            <w:top w:val="none" w:sz="0" w:space="0" w:color="auto"/>
            <w:left w:val="none" w:sz="0" w:space="0" w:color="auto"/>
            <w:bottom w:val="none" w:sz="0" w:space="0" w:color="auto"/>
            <w:right w:val="none" w:sz="0" w:space="0" w:color="auto"/>
          </w:divBdr>
        </w:div>
        <w:div w:id="603998094">
          <w:marLeft w:val="0"/>
          <w:marRight w:val="0"/>
          <w:marTop w:val="0"/>
          <w:marBottom w:val="0"/>
          <w:divBdr>
            <w:top w:val="none" w:sz="0" w:space="0" w:color="auto"/>
            <w:left w:val="none" w:sz="0" w:space="0" w:color="auto"/>
            <w:bottom w:val="none" w:sz="0" w:space="0" w:color="auto"/>
            <w:right w:val="none" w:sz="0" w:space="0" w:color="auto"/>
          </w:divBdr>
        </w:div>
      </w:divsChild>
    </w:div>
    <w:div w:id="936864376">
      <w:bodyDiv w:val="1"/>
      <w:marLeft w:val="0"/>
      <w:marRight w:val="0"/>
      <w:marTop w:val="0"/>
      <w:marBottom w:val="0"/>
      <w:divBdr>
        <w:top w:val="none" w:sz="0" w:space="0" w:color="auto"/>
        <w:left w:val="none" w:sz="0" w:space="0" w:color="auto"/>
        <w:bottom w:val="none" w:sz="0" w:space="0" w:color="auto"/>
        <w:right w:val="none" w:sz="0" w:space="0" w:color="auto"/>
      </w:divBdr>
      <w:divsChild>
        <w:div w:id="901645574">
          <w:marLeft w:val="0"/>
          <w:marRight w:val="0"/>
          <w:marTop w:val="0"/>
          <w:marBottom w:val="0"/>
          <w:divBdr>
            <w:top w:val="none" w:sz="0" w:space="0" w:color="auto"/>
            <w:left w:val="none" w:sz="0" w:space="0" w:color="auto"/>
            <w:bottom w:val="none" w:sz="0" w:space="0" w:color="auto"/>
            <w:right w:val="none" w:sz="0" w:space="0" w:color="auto"/>
          </w:divBdr>
        </w:div>
        <w:div w:id="1088161884">
          <w:marLeft w:val="0"/>
          <w:marRight w:val="0"/>
          <w:marTop w:val="240"/>
          <w:marBottom w:val="60"/>
          <w:divBdr>
            <w:top w:val="none" w:sz="0" w:space="0" w:color="auto"/>
            <w:left w:val="none" w:sz="0" w:space="0" w:color="auto"/>
            <w:bottom w:val="none" w:sz="0" w:space="0" w:color="auto"/>
            <w:right w:val="none" w:sz="0" w:space="0" w:color="auto"/>
          </w:divBdr>
        </w:div>
      </w:divsChild>
    </w:div>
    <w:div w:id="1357006319">
      <w:bodyDiv w:val="1"/>
      <w:marLeft w:val="0"/>
      <w:marRight w:val="0"/>
      <w:marTop w:val="0"/>
      <w:marBottom w:val="0"/>
      <w:divBdr>
        <w:top w:val="none" w:sz="0" w:space="0" w:color="auto"/>
        <w:left w:val="none" w:sz="0" w:space="0" w:color="auto"/>
        <w:bottom w:val="none" w:sz="0" w:space="0" w:color="auto"/>
        <w:right w:val="none" w:sz="0" w:space="0" w:color="auto"/>
      </w:divBdr>
    </w:div>
    <w:div w:id="1680740659">
      <w:bodyDiv w:val="1"/>
      <w:marLeft w:val="0"/>
      <w:marRight w:val="0"/>
      <w:marTop w:val="0"/>
      <w:marBottom w:val="0"/>
      <w:divBdr>
        <w:top w:val="none" w:sz="0" w:space="0" w:color="auto"/>
        <w:left w:val="none" w:sz="0" w:space="0" w:color="auto"/>
        <w:bottom w:val="none" w:sz="0" w:space="0" w:color="auto"/>
        <w:right w:val="none" w:sz="0" w:space="0" w:color="auto"/>
      </w:divBdr>
      <w:divsChild>
        <w:div w:id="978532980">
          <w:marLeft w:val="0"/>
          <w:marRight w:val="0"/>
          <w:marTop w:val="0"/>
          <w:marBottom w:val="0"/>
          <w:divBdr>
            <w:top w:val="none" w:sz="0" w:space="0" w:color="auto"/>
            <w:left w:val="none" w:sz="0" w:space="0" w:color="auto"/>
            <w:bottom w:val="none" w:sz="0" w:space="0" w:color="auto"/>
            <w:right w:val="none" w:sz="0" w:space="0" w:color="auto"/>
          </w:divBdr>
          <w:divsChild>
            <w:div w:id="1065252330">
              <w:marLeft w:val="0"/>
              <w:marRight w:val="0"/>
              <w:marTop w:val="0"/>
              <w:marBottom w:val="180"/>
              <w:divBdr>
                <w:top w:val="none" w:sz="0" w:space="0" w:color="auto"/>
                <w:left w:val="none" w:sz="0" w:space="0" w:color="auto"/>
                <w:bottom w:val="none" w:sz="0" w:space="0" w:color="auto"/>
                <w:right w:val="none" w:sz="0" w:space="0" w:color="auto"/>
              </w:divBdr>
              <w:divsChild>
                <w:div w:id="130633835">
                  <w:marLeft w:val="0"/>
                  <w:marRight w:val="0"/>
                  <w:marTop w:val="0"/>
                  <w:marBottom w:val="0"/>
                  <w:divBdr>
                    <w:top w:val="none" w:sz="0" w:space="21" w:color="0DC268"/>
                    <w:left w:val="single" w:sz="24" w:space="27" w:color="0DC268"/>
                    <w:bottom w:val="none" w:sz="0" w:space="0" w:color="0DC268"/>
                    <w:right w:val="none" w:sz="0" w:space="0" w:color="0DC268"/>
                  </w:divBdr>
                  <w:divsChild>
                    <w:div w:id="826173054">
                      <w:marLeft w:val="0"/>
                      <w:marRight w:val="0"/>
                      <w:marTop w:val="0"/>
                      <w:marBottom w:val="0"/>
                      <w:divBdr>
                        <w:top w:val="none" w:sz="0" w:space="0" w:color="auto"/>
                        <w:left w:val="none" w:sz="0" w:space="0" w:color="auto"/>
                        <w:bottom w:val="none" w:sz="0" w:space="0" w:color="auto"/>
                        <w:right w:val="none" w:sz="0" w:space="0" w:color="auto"/>
                      </w:divBdr>
                      <w:divsChild>
                        <w:div w:id="1748991777">
                          <w:marLeft w:val="900"/>
                          <w:marRight w:val="0"/>
                          <w:marTop w:val="120"/>
                          <w:marBottom w:val="0"/>
                          <w:divBdr>
                            <w:top w:val="none" w:sz="0" w:space="0" w:color="auto"/>
                            <w:left w:val="none" w:sz="0" w:space="0" w:color="auto"/>
                            <w:bottom w:val="none" w:sz="0" w:space="0" w:color="auto"/>
                            <w:right w:val="none" w:sz="0" w:space="0" w:color="auto"/>
                          </w:divBdr>
                          <w:divsChild>
                            <w:div w:id="1560555672">
                              <w:marLeft w:val="0"/>
                              <w:marRight w:val="0"/>
                              <w:marTop w:val="0"/>
                              <w:marBottom w:val="150"/>
                              <w:divBdr>
                                <w:top w:val="none" w:sz="0" w:space="0" w:color="auto"/>
                                <w:left w:val="none" w:sz="0" w:space="0" w:color="auto"/>
                                <w:bottom w:val="none" w:sz="0" w:space="0" w:color="auto"/>
                                <w:right w:val="none" w:sz="0" w:space="0" w:color="auto"/>
                              </w:divBdr>
                            </w:div>
                            <w:div w:id="1593779068">
                              <w:marLeft w:val="0"/>
                              <w:marRight w:val="0"/>
                              <w:marTop w:val="0"/>
                              <w:marBottom w:val="240"/>
                              <w:divBdr>
                                <w:top w:val="none" w:sz="0" w:space="0" w:color="auto"/>
                                <w:left w:val="none" w:sz="0" w:space="0" w:color="auto"/>
                                <w:bottom w:val="none" w:sz="0" w:space="0" w:color="auto"/>
                                <w:right w:val="none" w:sz="0" w:space="0" w:color="auto"/>
                              </w:divBdr>
                              <w:divsChild>
                                <w:div w:id="1861355506">
                                  <w:marLeft w:val="0"/>
                                  <w:marRight w:val="0"/>
                                  <w:marTop w:val="0"/>
                                  <w:marBottom w:val="0"/>
                                  <w:divBdr>
                                    <w:top w:val="none" w:sz="0" w:space="0" w:color="auto"/>
                                    <w:left w:val="none" w:sz="0" w:space="0" w:color="auto"/>
                                    <w:bottom w:val="none" w:sz="0" w:space="0" w:color="auto"/>
                                    <w:right w:val="none" w:sz="0" w:space="0" w:color="auto"/>
                                  </w:divBdr>
                                  <w:divsChild>
                                    <w:div w:id="10571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7094">
                              <w:marLeft w:val="0"/>
                              <w:marRight w:val="0"/>
                              <w:marTop w:val="0"/>
                              <w:marBottom w:val="0"/>
                              <w:divBdr>
                                <w:top w:val="none" w:sz="0" w:space="0" w:color="auto"/>
                                <w:left w:val="none" w:sz="0" w:space="0" w:color="auto"/>
                                <w:bottom w:val="none" w:sz="0" w:space="0" w:color="auto"/>
                                <w:right w:val="none" w:sz="0" w:space="0" w:color="auto"/>
                              </w:divBdr>
                              <w:divsChild>
                                <w:div w:id="882444635">
                                  <w:marLeft w:val="0"/>
                                  <w:marRight w:val="0"/>
                                  <w:marTop w:val="0"/>
                                  <w:marBottom w:val="0"/>
                                  <w:divBdr>
                                    <w:top w:val="none" w:sz="0" w:space="0" w:color="auto"/>
                                    <w:left w:val="none" w:sz="0" w:space="0" w:color="auto"/>
                                    <w:bottom w:val="none" w:sz="0" w:space="0" w:color="auto"/>
                                    <w:right w:val="none" w:sz="0" w:space="0" w:color="auto"/>
                                  </w:divBdr>
                                  <w:divsChild>
                                    <w:div w:id="228924756">
                                      <w:marLeft w:val="0"/>
                                      <w:marRight w:val="0"/>
                                      <w:marTop w:val="0"/>
                                      <w:marBottom w:val="0"/>
                                      <w:divBdr>
                                        <w:top w:val="none" w:sz="0" w:space="0" w:color="auto"/>
                                        <w:left w:val="none" w:sz="0" w:space="0" w:color="auto"/>
                                        <w:bottom w:val="none" w:sz="0" w:space="0" w:color="auto"/>
                                        <w:right w:val="none" w:sz="0" w:space="0" w:color="auto"/>
                                      </w:divBdr>
                                      <w:divsChild>
                                        <w:div w:id="712968303">
                                          <w:marLeft w:val="0"/>
                                          <w:marRight w:val="0"/>
                                          <w:marTop w:val="0"/>
                                          <w:marBottom w:val="0"/>
                                          <w:divBdr>
                                            <w:top w:val="none" w:sz="0" w:space="0" w:color="auto"/>
                                            <w:left w:val="none" w:sz="0" w:space="0" w:color="auto"/>
                                            <w:bottom w:val="none" w:sz="0" w:space="0" w:color="auto"/>
                                            <w:right w:val="none" w:sz="0" w:space="0" w:color="auto"/>
                                          </w:divBdr>
                                          <w:divsChild>
                                            <w:div w:id="329213526">
                                              <w:marLeft w:val="0"/>
                                              <w:marRight w:val="0"/>
                                              <w:marTop w:val="0"/>
                                              <w:marBottom w:val="0"/>
                                              <w:divBdr>
                                                <w:top w:val="none" w:sz="0" w:space="0" w:color="auto"/>
                                                <w:left w:val="none" w:sz="0" w:space="0" w:color="auto"/>
                                                <w:bottom w:val="none" w:sz="0" w:space="0" w:color="auto"/>
                                                <w:right w:val="none" w:sz="0" w:space="0" w:color="auto"/>
                                              </w:divBdr>
                                            </w:div>
                                            <w:div w:id="1981954723">
                                              <w:marLeft w:val="0"/>
                                              <w:marRight w:val="120"/>
                                              <w:marTop w:val="0"/>
                                              <w:marBottom w:val="0"/>
                                              <w:divBdr>
                                                <w:top w:val="none" w:sz="0" w:space="0" w:color="auto"/>
                                                <w:left w:val="none" w:sz="0" w:space="0" w:color="auto"/>
                                                <w:bottom w:val="none" w:sz="0" w:space="0" w:color="auto"/>
                                                <w:right w:val="none" w:sz="0" w:space="0" w:color="auto"/>
                                              </w:divBdr>
                                              <w:divsChild>
                                                <w:div w:id="1507864883">
                                                  <w:marLeft w:val="0"/>
                                                  <w:marRight w:val="0"/>
                                                  <w:marTop w:val="0"/>
                                                  <w:marBottom w:val="0"/>
                                                  <w:divBdr>
                                                    <w:top w:val="none" w:sz="0" w:space="0" w:color="auto"/>
                                                    <w:left w:val="none" w:sz="0" w:space="0" w:color="auto"/>
                                                    <w:bottom w:val="none" w:sz="0" w:space="0" w:color="auto"/>
                                                    <w:right w:val="none" w:sz="0" w:space="0" w:color="auto"/>
                                                  </w:divBdr>
                                                </w:div>
                                                <w:div w:id="16107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8658436">
      <w:bodyDiv w:val="1"/>
      <w:marLeft w:val="0"/>
      <w:marRight w:val="0"/>
      <w:marTop w:val="0"/>
      <w:marBottom w:val="0"/>
      <w:divBdr>
        <w:top w:val="none" w:sz="0" w:space="0" w:color="auto"/>
        <w:left w:val="none" w:sz="0" w:space="0" w:color="auto"/>
        <w:bottom w:val="none" w:sz="0" w:space="0" w:color="auto"/>
        <w:right w:val="none" w:sz="0" w:space="0" w:color="auto"/>
      </w:divBdr>
      <w:divsChild>
        <w:div w:id="1492452808">
          <w:marLeft w:val="0"/>
          <w:marRight w:val="0"/>
          <w:marTop w:val="0"/>
          <w:marBottom w:val="0"/>
          <w:divBdr>
            <w:top w:val="none" w:sz="0" w:space="0" w:color="auto"/>
            <w:left w:val="none" w:sz="0" w:space="0" w:color="auto"/>
            <w:bottom w:val="none" w:sz="0" w:space="0" w:color="auto"/>
            <w:right w:val="none" w:sz="0" w:space="0" w:color="auto"/>
          </w:divBdr>
        </w:div>
        <w:div w:id="1275361041">
          <w:marLeft w:val="0"/>
          <w:marRight w:val="0"/>
          <w:marTop w:val="0"/>
          <w:marBottom w:val="0"/>
          <w:divBdr>
            <w:top w:val="none" w:sz="0" w:space="0" w:color="auto"/>
            <w:left w:val="none" w:sz="0" w:space="0" w:color="auto"/>
            <w:bottom w:val="none" w:sz="0" w:space="0" w:color="auto"/>
            <w:right w:val="none" w:sz="0" w:space="0" w:color="auto"/>
          </w:divBdr>
        </w:div>
        <w:div w:id="1821193859">
          <w:marLeft w:val="30"/>
          <w:marRight w:val="30"/>
          <w:marTop w:val="30"/>
          <w:marBottom w:val="30"/>
          <w:divBdr>
            <w:top w:val="none" w:sz="0" w:space="0" w:color="auto"/>
            <w:left w:val="none" w:sz="0" w:space="0" w:color="auto"/>
            <w:bottom w:val="none" w:sz="0" w:space="0" w:color="auto"/>
            <w:right w:val="none" w:sz="0" w:space="0" w:color="auto"/>
          </w:divBdr>
        </w:div>
        <w:div w:id="1606035418">
          <w:marLeft w:val="0"/>
          <w:marRight w:val="0"/>
          <w:marTop w:val="0"/>
          <w:marBottom w:val="0"/>
          <w:divBdr>
            <w:top w:val="none" w:sz="0" w:space="0" w:color="auto"/>
            <w:left w:val="none" w:sz="0" w:space="0" w:color="auto"/>
            <w:bottom w:val="none" w:sz="0" w:space="0" w:color="auto"/>
            <w:right w:val="none" w:sz="0" w:space="0" w:color="auto"/>
          </w:divBdr>
        </w:div>
      </w:divsChild>
    </w:div>
    <w:div w:id="1911303990">
      <w:bodyDiv w:val="1"/>
      <w:marLeft w:val="0"/>
      <w:marRight w:val="0"/>
      <w:marTop w:val="0"/>
      <w:marBottom w:val="0"/>
      <w:divBdr>
        <w:top w:val="none" w:sz="0" w:space="0" w:color="auto"/>
        <w:left w:val="none" w:sz="0" w:space="0" w:color="auto"/>
        <w:bottom w:val="none" w:sz="0" w:space="0" w:color="auto"/>
        <w:right w:val="none" w:sz="0" w:space="0" w:color="auto"/>
      </w:divBdr>
    </w:div>
    <w:div w:id="1914772475">
      <w:bodyDiv w:val="1"/>
      <w:marLeft w:val="0"/>
      <w:marRight w:val="0"/>
      <w:marTop w:val="0"/>
      <w:marBottom w:val="0"/>
      <w:divBdr>
        <w:top w:val="none" w:sz="0" w:space="0" w:color="auto"/>
        <w:left w:val="none" w:sz="0" w:space="0" w:color="auto"/>
        <w:bottom w:val="none" w:sz="0" w:space="0" w:color="auto"/>
        <w:right w:val="none" w:sz="0" w:space="0" w:color="auto"/>
      </w:divBdr>
      <w:divsChild>
        <w:div w:id="953442351">
          <w:marLeft w:val="0"/>
          <w:marRight w:val="0"/>
          <w:marTop w:val="240"/>
          <w:marBottom w:val="60"/>
          <w:divBdr>
            <w:top w:val="none" w:sz="0" w:space="0" w:color="auto"/>
            <w:left w:val="none" w:sz="0" w:space="0" w:color="auto"/>
            <w:bottom w:val="none" w:sz="0" w:space="0" w:color="auto"/>
            <w:right w:val="none" w:sz="0" w:space="0" w:color="auto"/>
          </w:divBdr>
        </w:div>
        <w:div w:id="1205873780">
          <w:marLeft w:val="0"/>
          <w:marRight w:val="0"/>
          <w:marTop w:val="0"/>
          <w:marBottom w:val="0"/>
          <w:divBdr>
            <w:top w:val="none" w:sz="0" w:space="0" w:color="auto"/>
            <w:left w:val="none" w:sz="0" w:space="0" w:color="auto"/>
            <w:bottom w:val="none" w:sz="0" w:space="0" w:color="auto"/>
            <w:right w:val="none" w:sz="0" w:space="0" w:color="auto"/>
          </w:divBdr>
        </w:div>
        <w:div w:id="1736854399">
          <w:marLeft w:val="0"/>
          <w:marRight w:val="0"/>
          <w:marTop w:val="0"/>
          <w:marBottom w:val="0"/>
          <w:divBdr>
            <w:top w:val="none" w:sz="0" w:space="0" w:color="auto"/>
            <w:left w:val="none" w:sz="0" w:space="0" w:color="auto"/>
            <w:bottom w:val="none" w:sz="0" w:space="0" w:color="auto"/>
            <w:right w:val="none" w:sz="0" w:space="0" w:color="auto"/>
          </w:divBdr>
        </w:div>
        <w:div w:id="1628392148">
          <w:marLeft w:val="30"/>
          <w:marRight w:val="30"/>
          <w:marTop w:val="30"/>
          <w:marBottom w:val="30"/>
          <w:divBdr>
            <w:top w:val="none" w:sz="0" w:space="0" w:color="auto"/>
            <w:left w:val="none" w:sz="0" w:space="0" w:color="auto"/>
            <w:bottom w:val="none" w:sz="0" w:space="0" w:color="auto"/>
            <w:right w:val="none" w:sz="0" w:space="0" w:color="auto"/>
          </w:divBdr>
        </w:div>
        <w:div w:id="941842685">
          <w:marLeft w:val="0"/>
          <w:marRight w:val="0"/>
          <w:marTop w:val="0"/>
          <w:marBottom w:val="0"/>
          <w:divBdr>
            <w:top w:val="none" w:sz="0" w:space="0" w:color="auto"/>
            <w:left w:val="none" w:sz="0" w:space="0" w:color="auto"/>
            <w:bottom w:val="none" w:sz="0" w:space="0" w:color="auto"/>
            <w:right w:val="none" w:sz="0" w:space="0" w:color="auto"/>
          </w:divBdr>
        </w:div>
      </w:divsChild>
    </w:div>
    <w:div w:id="2033189686">
      <w:bodyDiv w:val="1"/>
      <w:marLeft w:val="0"/>
      <w:marRight w:val="0"/>
      <w:marTop w:val="0"/>
      <w:marBottom w:val="0"/>
      <w:divBdr>
        <w:top w:val="none" w:sz="0" w:space="0" w:color="auto"/>
        <w:left w:val="none" w:sz="0" w:space="0" w:color="auto"/>
        <w:bottom w:val="none" w:sz="0" w:space="0" w:color="auto"/>
        <w:right w:val="none" w:sz="0" w:space="0" w:color="auto"/>
      </w:divBdr>
      <w:divsChild>
        <w:div w:id="1544362818">
          <w:marLeft w:val="30"/>
          <w:marRight w:val="30"/>
          <w:marTop w:val="30"/>
          <w:marBottom w:val="30"/>
          <w:divBdr>
            <w:top w:val="none" w:sz="0" w:space="0" w:color="auto"/>
            <w:left w:val="none" w:sz="0" w:space="0" w:color="auto"/>
            <w:bottom w:val="none" w:sz="0" w:space="0" w:color="auto"/>
            <w:right w:val="none" w:sz="0" w:space="0" w:color="auto"/>
          </w:divBdr>
        </w:div>
        <w:div w:id="1415517177">
          <w:marLeft w:val="0"/>
          <w:marRight w:val="0"/>
          <w:marTop w:val="0"/>
          <w:marBottom w:val="0"/>
          <w:divBdr>
            <w:top w:val="none" w:sz="0" w:space="0" w:color="auto"/>
            <w:left w:val="none" w:sz="0" w:space="0" w:color="auto"/>
            <w:bottom w:val="none" w:sz="0" w:space="0" w:color="auto"/>
            <w:right w:val="none" w:sz="0" w:space="0" w:color="auto"/>
          </w:divBdr>
        </w:div>
        <w:div w:id="1100107481">
          <w:marLeft w:val="30"/>
          <w:marRight w:val="30"/>
          <w:marTop w:val="30"/>
          <w:marBottom w:val="30"/>
          <w:divBdr>
            <w:top w:val="none" w:sz="0" w:space="0" w:color="auto"/>
            <w:left w:val="none" w:sz="0" w:space="0" w:color="auto"/>
            <w:bottom w:val="none" w:sz="0" w:space="0" w:color="auto"/>
            <w:right w:val="none" w:sz="0" w:space="0" w:color="auto"/>
          </w:divBdr>
        </w:div>
        <w:div w:id="61877652">
          <w:marLeft w:val="0"/>
          <w:marRight w:val="0"/>
          <w:marTop w:val="0"/>
          <w:marBottom w:val="0"/>
          <w:divBdr>
            <w:top w:val="none" w:sz="0" w:space="0" w:color="auto"/>
            <w:left w:val="none" w:sz="0" w:space="0" w:color="auto"/>
            <w:bottom w:val="none" w:sz="0" w:space="0" w:color="auto"/>
            <w:right w:val="none" w:sz="0" w:space="0" w:color="auto"/>
          </w:divBdr>
        </w:div>
        <w:div w:id="376903249">
          <w:marLeft w:val="30"/>
          <w:marRight w:val="30"/>
          <w:marTop w:val="30"/>
          <w:marBottom w:val="30"/>
          <w:divBdr>
            <w:top w:val="none" w:sz="0" w:space="0" w:color="auto"/>
            <w:left w:val="none" w:sz="0" w:space="0" w:color="auto"/>
            <w:bottom w:val="none" w:sz="0" w:space="0" w:color="auto"/>
            <w:right w:val="none" w:sz="0" w:space="0" w:color="auto"/>
          </w:divBdr>
        </w:div>
        <w:div w:id="566764151">
          <w:marLeft w:val="0"/>
          <w:marRight w:val="0"/>
          <w:marTop w:val="0"/>
          <w:marBottom w:val="0"/>
          <w:divBdr>
            <w:top w:val="none" w:sz="0" w:space="0" w:color="auto"/>
            <w:left w:val="none" w:sz="0" w:space="0" w:color="auto"/>
            <w:bottom w:val="none" w:sz="0" w:space="0" w:color="auto"/>
            <w:right w:val="none" w:sz="0" w:space="0" w:color="auto"/>
          </w:divBdr>
        </w:div>
        <w:div w:id="1095589747">
          <w:marLeft w:val="30"/>
          <w:marRight w:val="30"/>
          <w:marTop w:val="30"/>
          <w:marBottom w:val="30"/>
          <w:divBdr>
            <w:top w:val="none" w:sz="0" w:space="0" w:color="auto"/>
            <w:left w:val="none" w:sz="0" w:space="0" w:color="auto"/>
            <w:bottom w:val="none" w:sz="0" w:space="0" w:color="auto"/>
            <w:right w:val="none" w:sz="0" w:space="0" w:color="auto"/>
          </w:divBdr>
        </w:div>
        <w:div w:id="1894540115">
          <w:marLeft w:val="0"/>
          <w:marRight w:val="0"/>
          <w:marTop w:val="0"/>
          <w:marBottom w:val="0"/>
          <w:divBdr>
            <w:top w:val="none" w:sz="0" w:space="0" w:color="auto"/>
            <w:left w:val="none" w:sz="0" w:space="0" w:color="auto"/>
            <w:bottom w:val="none" w:sz="0" w:space="0" w:color="auto"/>
            <w:right w:val="none" w:sz="0" w:space="0" w:color="auto"/>
          </w:divBdr>
        </w:div>
        <w:div w:id="2116709316">
          <w:marLeft w:val="30"/>
          <w:marRight w:val="30"/>
          <w:marTop w:val="30"/>
          <w:marBottom w:val="30"/>
          <w:divBdr>
            <w:top w:val="none" w:sz="0" w:space="0" w:color="auto"/>
            <w:left w:val="none" w:sz="0" w:space="0" w:color="auto"/>
            <w:bottom w:val="none" w:sz="0" w:space="0" w:color="auto"/>
            <w:right w:val="none" w:sz="0" w:space="0" w:color="auto"/>
          </w:divBdr>
        </w:div>
        <w:div w:id="1456870195">
          <w:marLeft w:val="0"/>
          <w:marRight w:val="0"/>
          <w:marTop w:val="0"/>
          <w:marBottom w:val="0"/>
          <w:divBdr>
            <w:top w:val="none" w:sz="0" w:space="0" w:color="auto"/>
            <w:left w:val="none" w:sz="0" w:space="0" w:color="auto"/>
            <w:bottom w:val="none" w:sz="0" w:space="0" w:color="auto"/>
            <w:right w:val="none" w:sz="0" w:space="0" w:color="auto"/>
          </w:divBdr>
        </w:div>
        <w:div w:id="123624374">
          <w:marLeft w:val="30"/>
          <w:marRight w:val="30"/>
          <w:marTop w:val="30"/>
          <w:marBottom w:val="30"/>
          <w:divBdr>
            <w:top w:val="none" w:sz="0" w:space="0" w:color="auto"/>
            <w:left w:val="none" w:sz="0" w:space="0" w:color="auto"/>
            <w:bottom w:val="none" w:sz="0" w:space="0" w:color="auto"/>
            <w:right w:val="none" w:sz="0" w:space="0" w:color="auto"/>
          </w:divBdr>
        </w:div>
        <w:div w:id="1896427546">
          <w:marLeft w:val="0"/>
          <w:marRight w:val="0"/>
          <w:marTop w:val="0"/>
          <w:marBottom w:val="0"/>
          <w:divBdr>
            <w:top w:val="none" w:sz="0" w:space="0" w:color="auto"/>
            <w:left w:val="none" w:sz="0" w:space="0" w:color="auto"/>
            <w:bottom w:val="none" w:sz="0" w:space="0" w:color="auto"/>
            <w:right w:val="none" w:sz="0" w:space="0" w:color="auto"/>
          </w:divBdr>
        </w:div>
        <w:div w:id="2023822796">
          <w:marLeft w:val="30"/>
          <w:marRight w:val="30"/>
          <w:marTop w:val="30"/>
          <w:marBottom w:val="30"/>
          <w:divBdr>
            <w:top w:val="none" w:sz="0" w:space="0" w:color="auto"/>
            <w:left w:val="none" w:sz="0" w:space="0" w:color="auto"/>
            <w:bottom w:val="none" w:sz="0" w:space="0" w:color="auto"/>
            <w:right w:val="none" w:sz="0" w:space="0" w:color="auto"/>
          </w:divBdr>
        </w:div>
        <w:div w:id="1060057738">
          <w:marLeft w:val="0"/>
          <w:marRight w:val="0"/>
          <w:marTop w:val="0"/>
          <w:marBottom w:val="0"/>
          <w:divBdr>
            <w:top w:val="none" w:sz="0" w:space="0" w:color="auto"/>
            <w:left w:val="none" w:sz="0" w:space="0" w:color="auto"/>
            <w:bottom w:val="none" w:sz="0" w:space="0" w:color="auto"/>
            <w:right w:val="none" w:sz="0" w:space="0" w:color="auto"/>
          </w:divBdr>
        </w:div>
        <w:div w:id="2071154000">
          <w:marLeft w:val="30"/>
          <w:marRight w:val="30"/>
          <w:marTop w:val="30"/>
          <w:marBottom w:val="30"/>
          <w:divBdr>
            <w:top w:val="none" w:sz="0" w:space="0" w:color="auto"/>
            <w:left w:val="none" w:sz="0" w:space="0" w:color="auto"/>
            <w:bottom w:val="none" w:sz="0" w:space="0" w:color="auto"/>
            <w:right w:val="none" w:sz="0" w:space="0" w:color="auto"/>
          </w:divBdr>
        </w:div>
        <w:div w:id="248926520">
          <w:marLeft w:val="0"/>
          <w:marRight w:val="0"/>
          <w:marTop w:val="0"/>
          <w:marBottom w:val="0"/>
          <w:divBdr>
            <w:top w:val="none" w:sz="0" w:space="0" w:color="auto"/>
            <w:left w:val="none" w:sz="0" w:space="0" w:color="auto"/>
            <w:bottom w:val="none" w:sz="0" w:space="0" w:color="auto"/>
            <w:right w:val="none" w:sz="0" w:space="0" w:color="auto"/>
          </w:divBdr>
        </w:div>
        <w:div w:id="1637757053">
          <w:marLeft w:val="30"/>
          <w:marRight w:val="30"/>
          <w:marTop w:val="30"/>
          <w:marBottom w:val="30"/>
          <w:divBdr>
            <w:top w:val="none" w:sz="0" w:space="0" w:color="auto"/>
            <w:left w:val="none" w:sz="0" w:space="0" w:color="auto"/>
            <w:bottom w:val="none" w:sz="0" w:space="0" w:color="auto"/>
            <w:right w:val="none" w:sz="0" w:space="0" w:color="auto"/>
          </w:divBdr>
        </w:div>
        <w:div w:id="1148395619">
          <w:marLeft w:val="0"/>
          <w:marRight w:val="0"/>
          <w:marTop w:val="0"/>
          <w:marBottom w:val="0"/>
          <w:divBdr>
            <w:top w:val="none" w:sz="0" w:space="0" w:color="auto"/>
            <w:left w:val="none" w:sz="0" w:space="0" w:color="auto"/>
            <w:bottom w:val="none" w:sz="0" w:space="0" w:color="auto"/>
            <w:right w:val="none" w:sz="0" w:space="0" w:color="auto"/>
          </w:divBdr>
        </w:div>
        <w:div w:id="2130777476">
          <w:marLeft w:val="30"/>
          <w:marRight w:val="30"/>
          <w:marTop w:val="30"/>
          <w:marBottom w:val="30"/>
          <w:divBdr>
            <w:top w:val="none" w:sz="0" w:space="0" w:color="auto"/>
            <w:left w:val="none" w:sz="0" w:space="0" w:color="auto"/>
            <w:bottom w:val="none" w:sz="0" w:space="0" w:color="auto"/>
            <w:right w:val="none" w:sz="0" w:space="0" w:color="auto"/>
          </w:divBdr>
        </w:div>
      </w:divsChild>
    </w:div>
    <w:div w:id="2128086093">
      <w:bodyDiv w:val="1"/>
      <w:marLeft w:val="0"/>
      <w:marRight w:val="0"/>
      <w:marTop w:val="0"/>
      <w:marBottom w:val="0"/>
      <w:divBdr>
        <w:top w:val="none" w:sz="0" w:space="0" w:color="auto"/>
        <w:left w:val="none" w:sz="0" w:space="0" w:color="auto"/>
        <w:bottom w:val="none" w:sz="0" w:space="0" w:color="auto"/>
        <w:right w:val="none" w:sz="0" w:space="0" w:color="auto"/>
      </w:divBdr>
      <w:divsChild>
        <w:div w:id="586814487">
          <w:marLeft w:val="0"/>
          <w:marRight w:val="0"/>
          <w:marTop w:val="0"/>
          <w:marBottom w:val="0"/>
          <w:divBdr>
            <w:top w:val="none" w:sz="0" w:space="0" w:color="auto"/>
            <w:left w:val="none" w:sz="0" w:space="0" w:color="auto"/>
            <w:bottom w:val="none" w:sz="0" w:space="0" w:color="auto"/>
            <w:right w:val="none" w:sz="0" w:space="0" w:color="auto"/>
          </w:divBdr>
        </w:div>
        <w:div w:id="1190414612">
          <w:marLeft w:val="0"/>
          <w:marRight w:val="0"/>
          <w:marTop w:val="0"/>
          <w:marBottom w:val="0"/>
          <w:divBdr>
            <w:top w:val="none" w:sz="0" w:space="0" w:color="auto"/>
            <w:left w:val="none" w:sz="0" w:space="0" w:color="auto"/>
            <w:bottom w:val="none" w:sz="0" w:space="0" w:color="auto"/>
            <w:right w:val="none" w:sz="0" w:space="0" w:color="auto"/>
          </w:divBdr>
        </w:div>
        <w:div w:id="441340433">
          <w:marLeft w:val="30"/>
          <w:marRight w:val="30"/>
          <w:marTop w:val="30"/>
          <w:marBottom w:val="30"/>
          <w:divBdr>
            <w:top w:val="none" w:sz="0" w:space="0" w:color="auto"/>
            <w:left w:val="none" w:sz="0" w:space="0" w:color="auto"/>
            <w:bottom w:val="none" w:sz="0" w:space="0" w:color="auto"/>
            <w:right w:val="none" w:sz="0" w:space="0" w:color="auto"/>
          </w:divBdr>
        </w:div>
        <w:div w:id="79957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ru.wikipedia.org/wiki/%D0%9E%D0%BA%D0%BA%D1%83%D0%BF%D0%B0%D1%86%D0%B8%D1%8F" TargetMode="External"/><Relationship Id="rId26" Type="http://schemas.openxmlformats.org/officeDocument/2006/relationships/hyperlink" Target="https://ru.wikipedia.org/wiki/%D0%A2%D0%B5%D1%80%D1%80%D0%BE%D1%80" TargetMode="External"/><Relationship Id="rId39" Type="http://schemas.openxmlformats.org/officeDocument/2006/relationships/hyperlink" Target="https://commons.wikimedia.org/wiki/File:Denisdavydov.jpg?uselang=ru" TargetMode="External"/><Relationship Id="rId21" Type="http://schemas.openxmlformats.org/officeDocument/2006/relationships/hyperlink" Target="https://ru.wikipedia.org/w/index.php?title=%D0%9D%D0%B0%D1%87%D0%B0%D0%BB%D1%8C%D0%BD%D0%B8%D0%BA&amp;action=edit&amp;redlink=1" TargetMode="External"/><Relationship Id="rId34" Type="http://schemas.openxmlformats.org/officeDocument/2006/relationships/hyperlink" Target="https://ru.wikipedia.org/wiki/%D0%9E%D1%82%D0%B5%D1%87%D0%B5%D1%81%D1%82%D0%B2%D0%B5%D0%BD%D0%BD%D0%B0%D1%8F_%D0%B2%D0%BE%D0%B9%D0%BD%D0%B0_1812_%D0%B3%D0%BE%D0%B4%D0%B0" TargetMode="External"/><Relationship Id="rId42" Type="http://schemas.openxmlformats.org/officeDocument/2006/relationships/image" Target="media/image10.jpeg"/><Relationship Id="rId47" Type="http://schemas.openxmlformats.org/officeDocument/2006/relationships/hyperlink" Target="https://commons.wikimedia.org/wiki/File:Kudashev_Nikolay_Danilovich.jpg?uselang=ru" TargetMode="External"/><Relationship Id="rId50" Type="http://schemas.openxmlformats.org/officeDocument/2006/relationships/image" Target="media/image14.jpeg"/><Relationship Id="rId55" Type="http://schemas.openxmlformats.org/officeDocument/2006/relationships/hyperlink" Target="https://commons.wikimedia.org/wiki/File:S.G._Volkonskiy_by_Isabey_(1814).jpg?uselang=ru" TargetMode="External"/><Relationship Id="rId63" Type="http://schemas.openxmlformats.org/officeDocument/2006/relationships/hyperlink" Target="https://commons.wikimedia.org/wiki/File:Partisan_Egor_Stulov_1813.jpg?uselang=ru" TargetMode="External"/><Relationship Id="rId68" Type="http://schemas.openxmlformats.org/officeDocument/2006/relationships/image" Target="media/image24.jpeg"/><Relationship Id="rId76" Type="http://schemas.openxmlformats.org/officeDocument/2006/relationships/hyperlink" Target="https://m.ok.ru/dk?st.cmd=altGroupPhoto&amp;st.groupId=51628839469203&amp;st.rUrl=/dk?st.cmd=altGroupMediaThemeComments&amp;amp;st.groupId=51628839469203&amp;amp;st.themeId=62249095110803&amp;amp;st.unrd=off&amp;amp;_prevCmd=altGroupMediaThemeComments&amp;amp;tkn=5013&amp;amp;__dp=y#lst&amp;st.phoId=532980676499&amp;st.albId=51628842090643&amp;_prevCmd=altGroupMediaThemeComments&amp;tkn=3972&amp;__dp=y&amp;_aid=fullTopicPhotoClick" TargetMode="External"/><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s://ru.wikipedia.org/wiki/%D0%98%D1%82%D0%B0%D0%BB%D1%8C%D1%8F%D0%BD%D1%81%D0%BA%D0%B8%D0%B9_%D1%8F%D0%B7%D1%8B%D0%BA" TargetMode="External"/><Relationship Id="rId29" Type="http://schemas.openxmlformats.org/officeDocument/2006/relationships/hyperlink" Target="https://ru.wikipedia.org/wiki/%D0%9F%D0%BE%D0%B4%D1%80%D0%B0%D0%B7%D0%B4%D0%B5%D0%BB%D0%B5%D0%BD%D0%B8%D0%B5_(%D0%B2%D0%BE%D0%B5%D0%BD%D0%BD%D0%BE%D0%B5_%D0%B4%D0%B5%D0%BB%D0%BE)" TargetMode="External"/><Relationship Id="rId11" Type="http://schemas.openxmlformats.org/officeDocument/2006/relationships/image" Target="media/image4.jpeg"/><Relationship Id="rId24" Type="http://schemas.openxmlformats.org/officeDocument/2006/relationships/hyperlink" Target="https://ru.wikipedia.org/wiki/%D0%A2%D1%8B%D0%BB_(%D0%B2%D0%BE%D0%B5%D0%BD%D0%BD%D0%BE%D0%B5_%D0%B4%D0%B5%D0%BB%D0%BE)" TargetMode="External"/><Relationship Id="rId32" Type="http://schemas.openxmlformats.org/officeDocument/2006/relationships/hyperlink" Target="https://ru.wikipedia.org/wiki/%D0%A2%D0%B0%D0%BA%D1%82%D0%B8%D0%BA%D0%B0" TargetMode="External"/><Relationship Id="rId37" Type="http://schemas.openxmlformats.org/officeDocument/2006/relationships/hyperlink" Target="https://ru.wikipedia.org/wiki/%D0%97%D0%B5%D0%BC%D1%81%D0%BA%D0%BE%D0%B5_%D0%BE%D0%BF%D0%BE%D0%BB%D1%87%D0%B5%D0%BD%D0%B8%D0%B5_1812_%D0%B3%D0%BE%D0%B4%D0%B0" TargetMode="External"/><Relationship Id="rId40" Type="http://schemas.openxmlformats.org/officeDocument/2006/relationships/image" Target="media/image9.jpeg"/><Relationship Id="rId45" Type="http://schemas.openxmlformats.org/officeDocument/2006/relationships/hyperlink" Target="https://commons.wikimedia.org/wiki/File:Vinzingerode.jpg?uselang=ru" TargetMode="External"/><Relationship Id="rId53" Type="http://schemas.openxmlformats.org/officeDocument/2006/relationships/hyperlink" Target="https://commons.wikimedia.org/wiki/File:Portr%C3%A4t_Prendel.jpg?uselang=ru" TargetMode="External"/><Relationship Id="rId58" Type="http://schemas.openxmlformats.org/officeDocument/2006/relationships/image" Target="media/image18.jpeg"/><Relationship Id="rId66" Type="http://schemas.openxmlformats.org/officeDocument/2006/relationships/image" Target="media/image22.png"/><Relationship Id="rId74" Type="http://schemas.openxmlformats.org/officeDocument/2006/relationships/hyperlink" Target="https://1812.nsad.ru/pic/19vek_davydov_denis_org.jp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ru.wikipedia.org/wiki/%D0%9F%D0%B0%D1%80%D1%82%D0%B8%D0%B7%D0%B0%D0%BD%D1%81%D0%BA%D0%B0%D1%8F_%D0%B2%D0%BE%D0%B9%D0%BD%D0%B0" TargetMode="External"/><Relationship Id="rId31" Type="http://schemas.openxmlformats.org/officeDocument/2006/relationships/hyperlink" Target="https://ru.wikipedia.org/w/index.php?title=%D0%A0%D0%B5%D0%B3%D1%83%D0%BB%D1%8F%D1%80%D0%BD%D0%B0%D1%8F_%D0%B2%D0%BE%D0%B9%D0%BD%D0%B0&amp;action=edit&amp;redlink=1" TargetMode="External"/><Relationship Id="rId44" Type="http://schemas.openxmlformats.org/officeDocument/2006/relationships/image" Target="media/image11.jpeg"/><Relationship Id="rId52" Type="http://schemas.openxmlformats.org/officeDocument/2006/relationships/image" Target="media/image15.jpeg"/><Relationship Id="rId60" Type="http://schemas.openxmlformats.org/officeDocument/2006/relationships/hyperlink" Target="https://ru.wikipedia.org/wiki/%D0%9A%D1%83%D1%80%D0%B8%D0%BD,_%D0%93%D0%B5%D1%80%D0%B0%D1%81%D0%B8%D0%BC_%D0%9C%D0%B0%D1%82%D0%B2%D0%B5%D0%B5%D0%B2%D0%B8%D1%87" TargetMode="External"/><Relationship Id="rId65" Type="http://schemas.openxmlformats.org/officeDocument/2006/relationships/hyperlink" Target="https://ru.wikipedia.org/wiki/%D0%A1%D1%82%D1%83%D0%BB%D0%BE%D0%B2,_%D0%95%D0%B3%D0%BE%D1%80_%D0%A1%D0%B5%D0%BC%D1%91%D0%BD%D0%BE%D0%B2%D0%B8%D1%87" TargetMode="External"/><Relationship Id="rId73" Type="http://schemas.openxmlformats.org/officeDocument/2006/relationships/image" Target="media/image28.jpeg"/><Relationship Id="rId78"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9B%D0%B5%D1%82%D1%83%D1%87%D0%B8%D0%B9_%D0%BE%D1%82%D1%80%D1%8F%D0%B4" TargetMode="External"/><Relationship Id="rId27" Type="http://schemas.openxmlformats.org/officeDocument/2006/relationships/hyperlink" Target="https://ru.wikipedia.org/wiki/%D0%92%D0%BE%D0%BE%D1%80%D1%83%D0%B6%D1%91%D0%BD%D0%BD%D0%BE%D0%B5_%D1%81%D1%82%D0%BE%D0%BB%D0%BA%D0%BD%D0%BE%D0%B2%D0%B5%D0%BD%D0%B8%D0%B5" TargetMode="External"/><Relationship Id="rId30" Type="http://schemas.openxmlformats.org/officeDocument/2006/relationships/hyperlink" Target="https://ru.wikipedia.org/wiki/%D0%9E%D0%BA%D0%BA%D1%83%D0%BF%D0%B0%D1%86%D0%B8%D0%BE%D0%BD%D0%BD%D1%8B%D0%B5_%D0%B2%D0%BE%D0%B9%D1%81%D0%BA%D0%B0" TargetMode="External"/><Relationship Id="rId35" Type="http://schemas.openxmlformats.org/officeDocument/2006/relationships/hyperlink" Target="https://ru.wikipedia.org/wiki/%D0%9F%D1%80%D0%BE%D0%B4%D0%BE%D0%B2%D0%BE%D0%BB%D1%8C%D1%81%D1%82%D0%B2%D0%B8%D0%B5" TargetMode="External"/><Relationship Id="rId43" Type="http://schemas.openxmlformats.org/officeDocument/2006/relationships/hyperlink" Target="https://commons.wikimedia.org/wiki/File:Figner_Alexandr_Samoilovich.jpg?uselang=ru" TargetMode="External"/><Relationship Id="rId48" Type="http://schemas.openxmlformats.org/officeDocument/2006/relationships/image" Target="media/image13.jpeg"/><Relationship Id="rId56" Type="http://schemas.openxmlformats.org/officeDocument/2006/relationships/image" Target="media/image17.jpeg"/><Relationship Id="rId64" Type="http://schemas.openxmlformats.org/officeDocument/2006/relationships/image" Target="media/image21.jpeg"/><Relationship Id="rId69" Type="http://schemas.openxmlformats.org/officeDocument/2006/relationships/image" Target="media/image25.jpeg"/><Relationship Id="rId77"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https://commons.wikimedia.org/wiki/File:Orlov-Denisov.jpg?uselang=ru" TargetMode="External"/><Relationship Id="rId72" Type="http://schemas.openxmlformats.org/officeDocument/2006/relationships/hyperlink" Target="https://1812.nsad.ru/pic/karikatura_1912_org.jp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ki/%D0%92%D0%BE%D0%B5%D0%BD%D0%BD%D1%8B%D0%B5_%D0%B4%D0%B5%D0%B9%D1%81%D1%82%D0%B2%D0%B8%D1%8F" TargetMode="External"/><Relationship Id="rId25" Type="http://schemas.openxmlformats.org/officeDocument/2006/relationships/hyperlink" Target="https://ru.wikipedia.org/wiki/%D0%94%D0%B8%D0%B2%D0%B5%D1%80%D1%81%D0%B8%D1%8F" TargetMode="External"/><Relationship Id="rId33" Type="http://schemas.openxmlformats.org/officeDocument/2006/relationships/hyperlink" Target="https://ru.wikipedia.org/wiki/%D0%9F%D0%B0%D1%80%D1%82%D0%B8%D0%B7%D0%B0%D0%BD%D1%81%D0%BA%D0%B0%D1%8F_%D0%B2%D0%BE%D0%B9%D0%BD%D0%B0" TargetMode="External"/><Relationship Id="rId38" Type="http://schemas.openxmlformats.org/officeDocument/2006/relationships/hyperlink" Target="https://ru.wikipedia.org/wiki/%D0%9A%D1%83%D1%82%D1%83%D0%B7%D0%BE%D0%B2,_%D0%9C%D0%B8%D1%85%D0%B0%D0%B8%D0%BB_%D0%98%D0%BB%D0%BB%D0%B0%D1%80%D0%B8%D0%BE%D0%BD%D0%BE%D0%B2%D0%B8%D1%87" TargetMode="External"/><Relationship Id="rId46" Type="http://schemas.openxmlformats.org/officeDocument/2006/relationships/image" Target="media/image12.jpeg"/><Relationship Id="rId59" Type="http://schemas.openxmlformats.org/officeDocument/2006/relationships/image" Target="media/image19.jpeg"/><Relationship Id="rId67" Type="http://schemas.openxmlformats.org/officeDocument/2006/relationships/image" Target="media/image23.jpeg"/><Relationship Id="rId20" Type="http://schemas.openxmlformats.org/officeDocument/2006/relationships/hyperlink" Target="https://ru.wikipedia.org/wiki/%D0%9E%D1%82%D1%80%D1%8F%D0%B4_(%D0%B2%D0%BE%D0%B5%D0%BD%D0%BD%D0%BE%D0%B5_%D0%B4%D0%B5%D0%BB%D0%BE)" TargetMode="External"/><Relationship Id="rId41" Type="http://schemas.openxmlformats.org/officeDocument/2006/relationships/hyperlink" Target="https://commons.wikimedia.org/wiki/File:Seslavin_Alexandr_Nikitich.jpg?uselang=ru" TargetMode="External"/><Relationship Id="rId54" Type="http://schemas.openxmlformats.org/officeDocument/2006/relationships/image" Target="media/image16.jpeg"/><Relationship Id="rId62" Type="http://schemas.openxmlformats.org/officeDocument/2006/relationships/hyperlink" Target="https://ru.wikipedia.org/wiki/%D0%9A%D0%BE%D0%B6%D0%B8%D0%BD%D0%B0,_%D0%92%D0%B0%D1%81%D0%B8%D0%BB%D0%B8%D1%81%D0%B0" TargetMode="External"/><Relationship Id="rId70" Type="http://schemas.openxmlformats.org/officeDocument/2006/relationships/image" Target="media/image26.jpeg"/><Relationship Id="rId75"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ru.wikipedia.org/wiki/%D0%92%D0%BE%D0%BE%D1%80%D1%83%D0%B6%D1%91%D0%BD%D0%BD%D1%8B%D0%B5_%D1%81%D0%B8%D0%BB%D1%8B" TargetMode="External"/><Relationship Id="rId28" Type="http://schemas.openxmlformats.org/officeDocument/2006/relationships/hyperlink" Target="https://ru.wikipedia.org/wiki/%D0%9D%D0%B0%D1%80%D0%BE%D0%B4%D0%BD%D0%B0%D1%8F_%D0%B2%D0%BE%D0%B9%D0%BD%D0%B0" TargetMode="External"/><Relationship Id="rId36" Type="http://schemas.openxmlformats.org/officeDocument/2006/relationships/hyperlink" Target="https://ru.wikipedia.org/wiki/%D0%A4%D1%83%D1%80%D0%B0%D0%B6" TargetMode="External"/><Relationship Id="rId49" Type="http://schemas.openxmlformats.org/officeDocument/2006/relationships/hyperlink" Target="https://commons.wikimedia.org/wiki/File:Alexander_von_Benckendorff.jpg?uselang=ru" TargetMode="External"/><Relationship Id="rId57" Type="http://schemas.openxmlformats.org/officeDocument/2006/relationships/hyperlink" Target="https://commons.wikimedia.org/wiki/File:Chernyshov_Alexander.jpg?usela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CE38D-D402-4160-ADFA-CB9AF2473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8424</Words>
  <Characters>48018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2026-03-05T13:41:00Z</dcterms:created>
  <dcterms:modified xsi:type="dcterms:W3CDTF">2026-03-05T17:33:00Z</dcterms:modified>
</cp:coreProperties>
</file>