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04B900" w14:textId="3A61391F" w:rsidR="009B7964" w:rsidRDefault="009B7964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C9F4FA" w14:textId="77777777" w:rsidR="009B7964" w:rsidRPr="009B7964" w:rsidRDefault="009B7964" w:rsidP="009B79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7964">
        <w:rPr>
          <w:rFonts w:ascii="Times New Roman" w:hAnsi="Times New Roman" w:cs="Times New Roman"/>
          <w:sz w:val="28"/>
          <w:szCs w:val="28"/>
        </w:rPr>
        <w:t>Кировское областное государственное образовательное автономное</w:t>
      </w:r>
    </w:p>
    <w:p w14:paraId="6BC815C6" w14:textId="77777777" w:rsidR="009B7964" w:rsidRPr="009B7964" w:rsidRDefault="009B7964" w:rsidP="009B79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7964">
        <w:rPr>
          <w:rFonts w:ascii="Times New Roman" w:hAnsi="Times New Roman" w:cs="Times New Roman"/>
          <w:sz w:val="28"/>
          <w:szCs w:val="28"/>
        </w:rPr>
        <w:t>учреждение дополнительного профессионального образования</w:t>
      </w:r>
    </w:p>
    <w:p w14:paraId="5DCD54D4" w14:textId="75F84FFA" w:rsidR="009B7964" w:rsidRDefault="009B7964" w:rsidP="009B79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7964">
        <w:rPr>
          <w:rFonts w:ascii="Times New Roman" w:hAnsi="Times New Roman" w:cs="Times New Roman"/>
          <w:sz w:val="28"/>
          <w:szCs w:val="28"/>
        </w:rPr>
        <w:t>«Институт развития образования Кировской области»</w:t>
      </w:r>
    </w:p>
    <w:p w14:paraId="557255A2" w14:textId="77777777" w:rsidR="009B7964" w:rsidRDefault="009B7964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5BB8B88" w14:textId="77777777" w:rsidR="009B7964" w:rsidRDefault="009B7964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0A16ADB" w14:textId="77777777" w:rsidR="009B7964" w:rsidRDefault="009B7964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7A8DB5" w14:textId="66E4BFDD" w:rsidR="00483EE7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14:paraId="3853425B" w14:textId="568B9383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«Средняя общеобразовательная школа №25 города Кирова»</w:t>
      </w:r>
    </w:p>
    <w:p w14:paraId="43A6E461" w14:textId="74942444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404C65" w14:textId="27BFBD19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C62C0C" w14:textId="2A94722C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BECC31A" w14:textId="65058101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32E4EC" w14:textId="7E84F83D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E343971" w14:textId="448C7280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117928" w14:textId="4861D982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CE2323B" w14:textId="3CADF1C0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203760" w14:textId="06F95BE9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479AD7" w14:textId="010BEF7E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EF6FE4" w14:textId="19A463BC" w:rsidR="00FF4672" w:rsidRDefault="00FF4672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92E36F" w14:textId="48813FD9" w:rsidR="00FF4672" w:rsidRPr="009B7964" w:rsidRDefault="00A76FA2" w:rsidP="00FF46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179733550"/>
      <w:r w:rsidRPr="009B7964">
        <w:rPr>
          <w:rFonts w:ascii="Times New Roman" w:hAnsi="Times New Roman" w:cs="Times New Roman"/>
          <w:b/>
          <w:sz w:val="28"/>
          <w:szCs w:val="28"/>
        </w:rPr>
        <w:t>Краеведческ</w:t>
      </w:r>
      <w:r w:rsidR="006B35C6" w:rsidRPr="009B7964">
        <w:rPr>
          <w:rFonts w:ascii="Times New Roman" w:hAnsi="Times New Roman" w:cs="Times New Roman"/>
          <w:b/>
          <w:sz w:val="28"/>
          <w:szCs w:val="28"/>
        </w:rPr>
        <w:t xml:space="preserve">ая </w:t>
      </w:r>
      <w:r w:rsidRPr="009B7964">
        <w:rPr>
          <w:rFonts w:ascii="Times New Roman" w:hAnsi="Times New Roman" w:cs="Times New Roman"/>
          <w:b/>
          <w:sz w:val="28"/>
          <w:szCs w:val="28"/>
        </w:rPr>
        <w:t>э</w:t>
      </w:r>
      <w:r w:rsidR="00D80845" w:rsidRPr="009B7964">
        <w:rPr>
          <w:rFonts w:ascii="Times New Roman" w:hAnsi="Times New Roman" w:cs="Times New Roman"/>
          <w:b/>
          <w:sz w:val="28"/>
          <w:szCs w:val="28"/>
        </w:rPr>
        <w:t>кскурси</w:t>
      </w:r>
      <w:r w:rsidR="006B35C6" w:rsidRPr="009B7964">
        <w:rPr>
          <w:rFonts w:ascii="Times New Roman" w:hAnsi="Times New Roman" w:cs="Times New Roman"/>
          <w:b/>
          <w:sz w:val="28"/>
          <w:szCs w:val="28"/>
        </w:rPr>
        <w:t xml:space="preserve">я </w:t>
      </w:r>
      <w:r w:rsidR="00D80845" w:rsidRPr="009B7964">
        <w:rPr>
          <w:rFonts w:ascii="Times New Roman" w:hAnsi="Times New Roman" w:cs="Times New Roman"/>
          <w:b/>
          <w:sz w:val="28"/>
          <w:szCs w:val="28"/>
        </w:rPr>
        <w:t>к достопримечательностям родного края как форма патриотического воспитания</w:t>
      </w:r>
      <w:r w:rsidR="00D80845" w:rsidRPr="009B7964">
        <w:rPr>
          <w:rFonts w:ascii="Times New Roman" w:hAnsi="Times New Roman" w:cs="Times New Roman"/>
          <w:b/>
          <w:color w:val="C45911" w:themeColor="accent2" w:themeShade="BF"/>
          <w:sz w:val="28"/>
          <w:szCs w:val="28"/>
        </w:rPr>
        <w:t xml:space="preserve"> </w:t>
      </w:r>
      <w:r w:rsidR="00D80845" w:rsidRPr="009B7964">
        <w:rPr>
          <w:rFonts w:ascii="Times New Roman" w:hAnsi="Times New Roman" w:cs="Times New Roman"/>
          <w:b/>
          <w:sz w:val="28"/>
          <w:szCs w:val="28"/>
        </w:rPr>
        <w:t>младших школьников</w:t>
      </w:r>
    </w:p>
    <w:p w14:paraId="7EE5606C" w14:textId="09DC8B0A" w:rsidR="00D80845" w:rsidRDefault="00170D5F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4B1063">
        <w:rPr>
          <w:rFonts w:ascii="Times New Roman" w:hAnsi="Times New Roman" w:cs="Times New Roman"/>
          <w:sz w:val="28"/>
          <w:szCs w:val="28"/>
        </w:rPr>
        <w:t>из опыта</w:t>
      </w:r>
      <w:r>
        <w:rPr>
          <w:rFonts w:ascii="Times New Roman" w:hAnsi="Times New Roman" w:cs="Times New Roman"/>
          <w:sz w:val="28"/>
          <w:szCs w:val="28"/>
        </w:rPr>
        <w:t xml:space="preserve"> реализации проекта «Вятка глазами детей»)</w:t>
      </w:r>
    </w:p>
    <w:bookmarkEnd w:id="0"/>
    <w:p w14:paraId="624B5D36" w14:textId="0043C506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EA39F1" w14:textId="2EBDA653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CA282DD" w14:textId="4183216A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A5C423" w14:textId="18624A62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CC5903" w14:textId="737F7F89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4C947D" w14:textId="7DE98B00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3866821" w14:textId="56556778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6F4A40" w14:textId="3980430E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9946B5" w14:textId="7B3A4054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AFC3DB" w14:textId="30F97BCE" w:rsidR="00D80845" w:rsidRDefault="00D80845" w:rsidP="00FF46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0"/>
        <w:gridCol w:w="4704"/>
      </w:tblGrid>
      <w:tr w:rsidR="00D80845" w:rsidRPr="00783253" w14:paraId="5B222DC3" w14:textId="77777777" w:rsidTr="009B7964">
        <w:trPr>
          <w:trHeight w:val="2325"/>
        </w:trPr>
        <w:tc>
          <w:tcPr>
            <w:tcW w:w="4650" w:type="dxa"/>
            <w:shd w:val="clear" w:color="auto" w:fill="auto"/>
          </w:tcPr>
          <w:p w14:paraId="21EFE91E" w14:textId="72023567" w:rsidR="00D80845" w:rsidRPr="00783253" w:rsidRDefault="00D80845" w:rsidP="0031773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04" w:type="dxa"/>
            <w:shd w:val="clear" w:color="auto" w:fill="auto"/>
          </w:tcPr>
          <w:p w14:paraId="0BCED821" w14:textId="3BD70B1C" w:rsidR="00D80845" w:rsidRPr="00783253" w:rsidRDefault="00D80845" w:rsidP="00D808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Автор разработки</w:t>
            </w:r>
            <w:r w:rsidRPr="00783253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2F9DAA28" w14:textId="5E4A40C8" w:rsidR="00D80845" w:rsidRPr="00783253" w:rsidRDefault="00D80845" w:rsidP="00D8084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Титова Ирина Владимировна, учитель начальных классов</w:t>
            </w:r>
          </w:p>
          <w:p w14:paraId="4E959281" w14:textId="61A41A83" w:rsidR="00D80845" w:rsidRPr="00783253" w:rsidRDefault="00D80845" w:rsidP="0031773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94275F2" w14:textId="77777777" w:rsidR="00D80845" w:rsidRPr="00783253" w:rsidRDefault="00D80845" w:rsidP="00D8084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5B3922B" w14:textId="77777777" w:rsidR="00D80845" w:rsidRPr="00783253" w:rsidRDefault="00D80845" w:rsidP="00D808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3253">
        <w:rPr>
          <w:rFonts w:ascii="Times New Roman" w:hAnsi="Times New Roman" w:cs="Times New Roman"/>
          <w:sz w:val="28"/>
          <w:szCs w:val="28"/>
        </w:rPr>
        <w:t>Киров</w:t>
      </w:r>
    </w:p>
    <w:p w14:paraId="24FB3984" w14:textId="6BB9D139" w:rsidR="00D80845" w:rsidRPr="00783253" w:rsidRDefault="00D80845" w:rsidP="00D808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D80845" w:rsidRPr="00783253" w:rsidSect="007E28A5">
          <w:footerReference w:type="default" r:id="rId8"/>
          <w:headerReference w:type="first" r:id="rId9"/>
          <w:footerReference w:type="first" r:id="rId10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  <w:r w:rsidRPr="00783253">
        <w:rPr>
          <w:rFonts w:ascii="Times New Roman" w:hAnsi="Times New Roman" w:cs="Times New Roman"/>
          <w:sz w:val="28"/>
          <w:szCs w:val="28"/>
        </w:rPr>
        <w:t>202</w:t>
      </w:r>
      <w:r w:rsidR="002368A7">
        <w:rPr>
          <w:rFonts w:ascii="Times New Roman" w:hAnsi="Times New Roman" w:cs="Times New Roman"/>
          <w:sz w:val="28"/>
          <w:szCs w:val="28"/>
        </w:rPr>
        <w:t>5</w:t>
      </w:r>
    </w:p>
    <w:p w14:paraId="4F7A8913" w14:textId="0DCA14E9" w:rsidR="006B35C6" w:rsidRDefault="006B35C6" w:rsidP="006B35C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7A7AB629" w14:textId="7195FE55" w:rsidR="00170D5F" w:rsidRPr="00C92785" w:rsidRDefault="00170D5F" w:rsidP="00C92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0D5F">
        <w:rPr>
          <w:rFonts w:ascii="Times New Roman" w:hAnsi="Times New Roman" w:cs="Times New Roman"/>
          <w:b/>
          <w:bCs/>
          <w:sz w:val="28"/>
          <w:szCs w:val="28"/>
        </w:rPr>
        <w:t>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0845" w:rsidRPr="00D80845">
        <w:rPr>
          <w:rFonts w:ascii="Times New Roman" w:hAnsi="Times New Roman" w:cs="Times New Roman"/>
          <w:sz w:val="28"/>
          <w:szCs w:val="28"/>
        </w:rPr>
        <w:t xml:space="preserve">Большая роль в формировании основ духовно-нравственного воспитания </w:t>
      </w:r>
      <w:r w:rsidR="00F70581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D80845" w:rsidRPr="00D80845">
        <w:rPr>
          <w:rFonts w:ascii="Times New Roman" w:hAnsi="Times New Roman" w:cs="Times New Roman"/>
          <w:sz w:val="28"/>
          <w:szCs w:val="28"/>
        </w:rPr>
        <w:t xml:space="preserve">принадлежит начальной школе, поскольку в младшем школьном возрасте происходит социализация ребенка, расширение круга его общения, когда требуется проявление личностной позиции, определяющейся принятыми нравственными ценностями. Одной из ведущих нравственных ценностей является патриотизм. </w:t>
      </w:r>
      <w:r w:rsidRPr="00C92785">
        <w:rPr>
          <w:rFonts w:ascii="Times New Roman" w:hAnsi="Times New Roman" w:cs="Times New Roman"/>
          <w:sz w:val="28"/>
          <w:szCs w:val="28"/>
        </w:rPr>
        <w:t xml:space="preserve">Воспитание патриота своей Родины являлось первостепенной задачей государства. В настоящее время тема патриотизма стала одной из обсуждаемых и актуальных. Патриотизм стал главной национальной идеей современной России. Президент Российской Федерации В. В. Путин подчеркивает: «Мы должны строить своё будущее на прочном фундаменте. И такой фундамент – это патриотизм». Правовой основой патриотического воспитания являются: </w:t>
      </w:r>
      <w:r w:rsidR="00F70581" w:rsidRPr="00C92785">
        <w:rPr>
          <w:rFonts w:ascii="Times New Roman" w:hAnsi="Times New Roman" w:cs="Times New Roman"/>
          <w:sz w:val="28"/>
          <w:szCs w:val="28"/>
        </w:rPr>
        <w:t>ф</w:t>
      </w:r>
      <w:r w:rsidRPr="00C92785">
        <w:rPr>
          <w:rFonts w:ascii="Times New Roman" w:hAnsi="Times New Roman" w:cs="Times New Roman"/>
          <w:sz w:val="28"/>
          <w:szCs w:val="28"/>
        </w:rPr>
        <w:t>едеральны</w:t>
      </w:r>
      <w:r w:rsidR="00F70581" w:rsidRPr="00C92785">
        <w:rPr>
          <w:rFonts w:ascii="Times New Roman" w:hAnsi="Times New Roman" w:cs="Times New Roman"/>
          <w:sz w:val="28"/>
          <w:szCs w:val="28"/>
        </w:rPr>
        <w:t>й</w:t>
      </w:r>
      <w:r w:rsidRPr="00C92785">
        <w:rPr>
          <w:rFonts w:ascii="Times New Roman" w:hAnsi="Times New Roman" w:cs="Times New Roman"/>
          <w:sz w:val="28"/>
          <w:szCs w:val="28"/>
        </w:rPr>
        <w:t xml:space="preserve"> закон «Об образовании в </w:t>
      </w:r>
      <w:r w:rsidR="00F70581" w:rsidRPr="00C92785">
        <w:rPr>
          <w:rFonts w:ascii="Times New Roman" w:hAnsi="Times New Roman" w:cs="Times New Roman"/>
          <w:sz w:val="28"/>
          <w:szCs w:val="28"/>
        </w:rPr>
        <w:t>Российской Федерации</w:t>
      </w:r>
      <w:r w:rsidRPr="00C92785">
        <w:rPr>
          <w:rFonts w:ascii="Times New Roman" w:hAnsi="Times New Roman" w:cs="Times New Roman"/>
          <w:sz w:val="28"/>
          <w:szCs w:val="28"/>
        </w:rPr>
        <w:t xml:space="preserve">», </w:t>
      </w:r>
      <w:r w:rsidR="00F70581" w:rsidRPr="00C92785">
        <w:rPr>
          <w:rFonts w:ascii="Times New Roman" w:hAnsi="Times New Roman" w:cs="Times New Roman"/>
          <w:sz w:val="28"/>
          <w:szCs w:val="28"/>
        </w:rPr>
        <w:t>федеральный государственный стандарт начального общего образования, федеральная программа воспитания, г</w:t>
      </w:r>
      <w:r w:rsidRPr="00C92785">
        <w:rPr>
          <w:rFonts w:ascii="Times New Roman" w:hAnsi="Times New Roman" w:cs="Times New Roman"/>
          <w:sz w:val="28"/>
          <w:szCs w:val="28"/>
        </w:rPr>
        <w:t xml:space="preserve">осударственная программа «Патриотическое воспитание граждан Российской Федерации на 20212025 годы» и др. </w:t>
      </w:r>
    </w:p>
    <w:p w14:paraId="1DEBCEC4" w14:textId="6B22507A" w:rsidR="00170D5F" w:rsidRDefault="00170D5F" w:rsidP="00A76FA2">
      <w:pPr>
        <w:pStyle w:val="a7"/>
        <w:spacing w:before="0" w:beforeAutospacing="0" w:after="0" w:afterAutospacing="0"/>
        <w:ind w:firstLine="709"/>
        <w:jc w:val="both"/>
        <w:textAlignment w:val="top"/>
        <w:rPr>
          <w:sz w:val="28"/>
          <w:szCs w:val="28"/>
        </w:rPr>
      </w:pPr>
      <w:r w:rsidRPr="00C2360B">
        <w:rPr>
          <w:sz w:val="28"/>
          <w:szCs w:val="28"/>
        </w:rPr>
        <w:t>Воспитание патриотизма</w:t>
      </w:r>
      <w:r w:rsidRPr="00C2360B">
        <w:rPr>
          <w:color w:val="FF0000"/>
          <w:sz w:val="28"/>
          <w:szCs w:val="28"/>
        </w:rPr>
        <w:t xml:space="preserve"> </w:t>
      </w:r>
      <w:r w:rsidRPr="00C2360B">
        <w:rPr>
          <w:sz w:val="28"/>
          <w:szCs w:val="28"/>
        </w:rPr>
        <w:t xml:space="preserve">у младших школьников раскрыто в трудах отечественных ученых, таких как: С М. Ёлкин, А. А. Косова, В. А. </w:t>
      </w:r>
      <w:proofErr w:type="spellStart"/>
      <w:r w:rsidRPr="00C2360B">
        <w:rPr>
          <w:sz w:val="28"/>
          <w:szCs w:val="28"/>
        </w:rPr>
        <w:t>Сластёнин</w:t>
      </w:r>
      <w:proofErr w:type="spellEnd"/>
      <w:r w:rsidRPr="00C2360B">
        <w:rPr>
          <w:sz w:val="28"/>
          <w:szCs w:val="28"/>
        </w:rPr>
        <w:t>, Л.</w:t>
      </w:r>
      <w:r>
        <w:rPr>
          <w:sz w:val="28"/>
          <w:szCs w:val="28"/>
        </w:rPr>
        <w:t> </w:t>
      </w:r>
      <w:r w:rsidRPr="00C2360B">
        <w:rPr>
          <w:sz w:val="28"/>
          <w:szCs w:val="28"/>
        </w:rPr>
        <w:t>Ю. Савиновой, В. А. Мухиной</w:t>
      </w:r>
      <w:r>
        <w:rPr>
          <w:sz w:val="28"/>
          <w:szCs w:val="28"/>
        </w:rPr>
        <w:t xml:space="preserve">, В. В. Сериков </w:t>
      </w:r>
      <w:r w:rsidRPr="00C2360B">
        <w:rPr>
          <w:sz w:val="28"/>
          <w:szCs w:val="28"/>
        </w:rPr>
        <w:t xml:space="preserve">и др. По мнению </w:t>
      </w:r>
      <w:r w:rsidRPr="00C2360B">
        <w:rPr>
          <w:color w:val="000000"/>
          <w:sz w:val="28"/>
          <w:szCs w:val="28"/>
        </w:rPr>
        <w:t>Ёлкина С. М., Косовой А. А</w:t>
      </w:r>
      <w:r w:rsidRPr="00C2360B">
        <w:rPr>
          <w:sz w:val="28"/>
          <w:szCs w:val="28"/>
        </w:rPr>
        <w:t xml:space="preserve"> </w:t>
      </w:r>
      <w:r w:rsidRPr="00C2360B">
        <w:rPr>
          <w:color w:val="000000"/>
          <w:sz w:val="28"/>
          <w:szCs w:val="28"/>
        </w:rPr>
        <w:t>патриотизм можно рассматривать как ценностное отношение человека к своему Отечеству и малой родине, характеризующееся привязанностью к месту рождения и (или) проживания, причастностью к истории и культуре своего народа, осознанием гражданской ответственности, основанной на традиционных семейных, духовных и нравственных ценностях российского общества. Патриотическое воспитание можно определить как формирование ценностного отношения к семье, родному краю, истории и культуре своего народа, своему Отечеству</w:t>
      </w:r>
      <w:r w:rsidRPr="00C2360B">
        <w:rPr>
          <w:sz w:val="28"/>
          <w:szCs w:val="28"/>
        </w:rPr>
        <w:t>. Л. Ю. Савинова утверждает, что «у детей младшего школьного возраста ценностное отношение к Родине складывается как результат социализации и</w:t>
      </w:r>
      <w:r>
        <w:rPr>
          <w:sz w:val="28"/>
          <w:szCs w:val="28"/>
        </w:rPr>
        <w:t xml:space="preserve"> воспитания в семье и школе»</w:t>
      </w:r>
      <w:r w:rsidRPr="00C2360B">
        <w:rPr>
          <w:sz w:val="28"/>
          <w:szCs w:val="28"/>
        </w:rPr>
        <w:t xml:space="preserve">. </w:t>
      </w:r>
    </w:p>
    <w:p w14:paraId="7A67F843" w14:textId="71E1F641" w:rsidR="00170D5F" w:rsidRPr="00A76FA2" w:rsidRDefault="00A76FA2" w:rsidP="00A76FA2">
      <w:pPr>
        <w:pStyle w:val="a7"/>
        <w:spacing w:before="0" w:beforeAutospacing="0" w:after="0" w:afterAutospacing="0"/>
        <w:ind w:firstLine="709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Патриотическое воспитание – это сложный процесс, </w:t>
      </w:r>
      <w:r w:rsidR="00170D5F" w:rsidRPr="00A76FA2">
        <w:rPr>
          <w:sz w:val="28"/>
          <w:szCs w:val="28"/>
        </w:rPr>
        <w:t>включа</w:t>
      </w:r>
      <w:r>
        <w:rPr>
          <w:sz w:val="28"/>
          <w:szCs w:val="28"/>
        </w:rPr>
        <w:t>ющий</w:t>
      </w:r>
      <w:r w:rsidR="00170D5F" w:rsidRPr="00A76FA2">
        <w:rPr>
          <w:sz w:val="28"/>
          <w:szCs w:val="28"/>
        </w:rPr>
        <w:t xml:space="preserve"> в себя когнитивный, эмоционально – мотивационный и поведенческий компоненты, развивающиеся в тесном взаимодействии. В соответствии с тремя компонентами, </w:t>
      </w:r>
      <w:r>
        <w:rPr>
          <w:sz w:val="28"/>
          <w:szCs w:val="28"/>
        </w:rPr>
        <w:t>в научно-методической литературе</w:t>
      </w:r>
      <w:r w:rsidR="00170D5F" w:rsidRPr="00A76FA2">
        <w:rPr>
          <w:sz w:val="28"/>
          <w:szCs w:val="28"/>
        </w:rPr>
        <w:t xml:space="preserve"> выде</w:t>
      </w:r>
      <w:r>
        <w:rPr>
          <w:sz w:val="28"/>
          <w:szCs w:val="28"/>
        </w:rPr>
        <w:t xml:space="preserve">лены </w:t>
      </w:r>
      <w:r w:rsidR="00170D5F" w:rsidRPr="00A76FA2">
        <w:rPr>
          <w:sz w:val="28"/>
          <w:szCs w:val="28"/>
        </w:rPr>
        <w:t xml:space="preserve">три критерия патриотической воспитанности обучающихся начальной школы: </w:t>
      </w:r>
    </w:p>
    <w:p w14:paraId="01AC11FD" w14:textId="7C2B4F4A" w:rsidR="00170D5F" w:rsidRPr="00A76FA2" w:rsidRDefault="00170D5F" w:rsidP="00A76F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Когнитивный критерий – наличие достаточного объ</w:t>
      </w:r>
      <w:r w:rsidR="009B7964"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>ма патриотических знаний у обучающихся (знание понятий «большая» родина», «малая» родина», «патриот»; знание истории своей семьи, своего «родного» насел</w:t>
      </w:r>
      <w:r w:rsidR="009B7964">
        <w:rPr>
          <w:rFonts w:ascii="Times New Roman" w:eastAsia="Times New Roman" w:hAnsi="Times New Roman" w:cs="Times New Roman"/>
          <w:sz w:val="28"/>
          <w:szCs w:val="28"/>
          <w:lang w:eastAsia="ru-RU"/>
        </w:rPr>
        <w:t>ё</w:t>
      </w: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нного пункта; знание ключевых событий истории «родного» края и страны). </w:t>
      </w:r>
    </w:p>
    <w:p w14:paraId="75DA7572" w14:textId="6E366707" w:rsidR="00A76FA2" w:rsidRDefault="00170D5F" w:rsidP="00A76F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Эмоционально-</w:t>
      </w:r>
      <w:r w:rsidR="00C86CBE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ценностный</w:t>
      </w: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критерий – наличие мотивов патриотического поведения (эмоциональные и когнитивные побуждения к совершению патриотической деятельности) и патриотических чувств (патриотические чувства к своей семье, к родине; эмоциональная оценка общественно-полезной и учебной деятельности) у обучающихся. </w:t>
      </w:r>
    </w:p>
    <w:p w14:paraId="413ABCE6" w14:textId="23A46C46" w:rsidR="00170D5F" w:rsidRPr="00A76FA2" w:rsidRDefault="00170D5F" w:rsidP="00A76F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Поведенческий критерий – осуществление патриотической деятельности, доступной детям</w:t>
      </w:r>
      <w:r w:rsidR="00A76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395C08AC" w14:textId="5CD5D378" w:rsidR="003E30E7" w:rsidRDefault="00A76FA2" w:rsidP="003E30E7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Одной из форм патриотического воспитания, </w:t>
      </w:r>
      <w:r w:rsidR="00F70581"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удовлетворяющая трем перечисленным критериям </w:t>
      </w:r>
      <w:r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является </w:t>
      </w:r>
      <w:r w:rsidR="00523F5A"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краеведческая </w:t>
      </w:r>
      <w:r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экскурсия. </w:t>
      </w:r>
      <w:r w:rsidRPr="00A76FA2"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Краеведческая экскурсия как эффективная форма патриотического воспитания младших школьников подразумевает коллективное посещение объектов культуры и природы с познавательной и воспитательной целью. Детям объясняют, что у каждого человека есть родной дом и город, где он родился и живет. Для этого необходимы экскурсии по городу, на природу, наблюдения за трудом взрослых, где каждый ребенок начинает осознавать, что труд объединяет людей, требует от них слаженности, взаимопомощи, знания своего дела. </w:t>
      </w:r>
      <w:r w:rsidR="00F70581"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Обучающиеся </w:t>
      </w:r>
      <w:r w:rsidRPr="00A76FA2">
        <w:rPr>
          <w:rStyle w:val="ad"/>
          <w:i w:val="0"/>
          <w:iCs w:val="0"/>
          <w:color w:val="000000"/>
          <w:sz w:val="28"/>
          <w:szCs w:val="28"/>
          <w:shd w:val="clear" w:color="auto" w:fill="FFFFFF"/>
        </w:rPr>
        <w:t xml:space="preserve">знакомятся с его достопримечательностями, слушают рассказы о знаменитых земляках. </w:t>
      </w:r>
      <w:r w:rsidR="003E30E7">
        <w:rPr>
          <w:sz w:val="28"/>
        </w:rPr>
        <w:t xml:space="preserve">Краеведческая экскурсия способствует формированию компонентов патриотической воспитанности: разработка и проведение краеведческой экскурсии направлены на приобретение знаний о малой родине (когнитивный компонент), формированию эмоциональной отзывчивости и интереса к краеведческому материалу (эмоционально-ценностный компонент), совершенствованию опыта </w:t>
      </w:r>
      <w:r w:rsidR="003E30E7" w:rsidRPr="00C67CBF">
        <w:rPr>
          <w:sz w:val="28"/>
        </w:rPr>
        <w:t>нравственного поведения</w:t>
      </w:r>
      <w:r w:rsidR="003E30E7">
        <w:rPr>
          <w:sz w:val="28"/>
        </w:rPr>
        <w:t xml:space="preserve"> (поведенческий компонент)</w:t>
      </w:r>
      <w:r w:rsidR="003E30E7" w:rsidRPr="00C67CBF">
        <w:rPr>
          <w:sz w:val="28"/>
        </w:rPr>
        <w:t>.</w:t>
      </w:r>
    </w:p>
    <w:p w14:paraId="6308EB6C" w14:textId="43EC65FC" w:rsidR="00F70581" w:rsidRPr="006B35C6" w:rsidRDefault="00F70581" w:rsidP="00A76FA2">
      <w:pPr>
        <w:spacing w:after="0" w:line="240" w:lineRule="auto"/>
        <w:ind w:firstLine="709"/>
        <w:jc w:val="both"/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 w:rsidRPr="00F70581">
        <w:rPr>
          <w:rStyle w:val="ad"/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</w:rPr>
        <w:t>Новизна</w:t>
      </w:r>
      <w:r w:rsidR="006B35C6">
        <w:rPr>
          <w:rStyle w:val="ad"/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</w:rPr>
        <w:t xml:space="preserve"> – </w:t>
      </w:r>
      <w:r w:rsidR="006B35C6"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методическая разработка раскрывает алгоритм подготовки младшими школьниками краеведческой экскурсии и ее проведения для одноклассников. </w:t>
      </w:r>
    </w:p>
    <w:p w14:paraId="009845DD" w14:textId="1A16FA60" w:rsidR="006B35C6" w:rsidRPr="006B35C6" w:rsidRDefault="00F70581" w:rsidP="006B35C6">
      <w:pPr>
        <w:spacing w:after="0" w:line="240" w:lineRule="auto"/>
        <w:ind w:firstLine="709"/>
        <w:jc w:val="both"/>
        <w:rPr>
          <w:rStyle w:val="ad"/>
          <w:rFonts w:ascii="Times New Roman" w:hAnsi="Times New Roman"/>
          <w:i w:val="0"/>
          <w:iCs w:val="0"/>
          <w:sz w:val="28"/>
          <w:szCs w:val="28"/>
        </w:rPr>
      </w:pPr>
      <w:r w:rsidRPr="00F70581">
        <w:rPr>
          <w:rFonts w:ascii="Times New Roman" w:hAnsi="Times New Roman"/>
          <w:b/>
          <w:bCs/>
          <w:sz w:val="28"/>
          <w:szCs w:val="28"/>
        </w:rPr>
        <w:t>Возможность воспроизведения и внедрения в педагогическую практику</w:t>
      </w:r>
      <w:r w:rsidR="006B35C6">
        <w:rPr>
          <w:rFonts w:ascii="Times New Roman" w:hAnsi="Times New Roman"/>
          <w:b/>
          <w:bCs/>
          <w:sz w:val="28"/>
          <w:szCs w:val="28"/>
        </w:rPr>
        <w:t xml:space="preserve"> – </w:t>
      </w:r>
      <w:r w:rsidR="006B35C6">
        <w:rPr>
          <w:rFonts w:ascii="Times New Roman" w:hAnsi="Times New Roman"/>
          <w:sz w:val="28"/>
          <w:szCs w:val="28"/>
        </w:rPr>
        <w:t>м</w:t>
      </w:r>
      <w:r w:rsidR="006B35C6" w:rsidRPr="006B35C6">
        <w:rPr>
          <w:rFonts w:ascii="Times New Roman" w:hAnsi="Times New Roman"/>
          <w:sz w:val="28"/>
          <w:szCs w:val="28"/>
        </w:rPr>
        <w:t xml:space="preserve">етодическая </w:t>
      </w:r>
      <w:r w:rsidR="006B35C6">
        <w:rPr>
          <w:rFonts w:ascii="Times New Roman" w:hAnsi="Times New Roman"/>
          <w:sz w:val="28"/>
          <w:szCs w:val="28"/>
        </w:rPr>
        <w:t xml:space="preserve">разработка может быть применена в практике учителей начальных классов для проведения уроков окружающего мира и занятий по внеурочной деятельности. </w:t>
      </w:r>
    </w:p>
    <w:p w14:paraId="5D55025A" w14:textId="042491B5" w:rsidR="006B35C6" w:rsidRDefault="006B35C6" w:rsidP="00A76FA2">
      <w:pPr>
        <w:spacing w:after="0" w:line="240" w:lineRule="auto"/>
        <w:ind w:firstLine="709"/>
        <w:jc w:val="both"/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 w:rsidRPr="006B35C6">
        <w:rPr>
          <w:rStyle w:val="ad"/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</w:rPr>
        <w:t>База апробации методической разработки</w:t>
      </w:r>
      <w:r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– МБОУ СОШ №25 города Кирова</w:t>
      </w:r>
      <w:r w:rsidR="00C92785"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r w:rsidR="003E30E7"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1 «А» класс, </w:t>
      </w:r>
      <w:r w:rsidR="00C92785"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2023-2024 учебный год.</w:t>
      </w:r>
    </w:p>
    <w:p w14:paraId="78490A01" w14:textId="536F81ED" w:rsidR="006B35C6" w:rsidRDefault="006B35C6" w:rsidP="006B35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35C6">
        <w:rPr>
          <w:rStyle w:val="ad"/>
          <w:rFonts w:ascii="Times New Roman" w:hAnsi="Times New Roman" w:cs="Times New Roman"/>
          <w:b/>
          <w:bCs/>
          <w:i w:val="0"/>
          <w:iCs w:val="0"/>
          <w:color w:val="000000"/>
          <w:sz w:val="28"/>
          <w:szCs w:val="28"/>
          <w:shd w:val="clear" w:color="auto" w:fill="FFFFFF"/>
        </w:rPr>
        <w:t>Публикации по теме методической разработки.</w:t>
      </w:r>
      <w:r>
        <w:rPr>
          <w:rStyle w:val="ad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r w:rsidRPr="006B35C6">
        <w:rPr>
          <w:rFonts w:ascii="Times New Roman" w:hAnsi="Times New Roman"/>
          <w:sz w:val="28"/>
          <w:szCs w:val="28"/>
        </w:rPr>
        <w:t>Атлас экскурсионных маршрутов «Архитектурные сокровища Вятки глазами детей» [Электронный ресурс]: навигатор по особым достопримечательностям любимого города / Электрон. текст</w:t>
      </w:r>
      <w:proofErr w:type="gramStart"/>
      <w:r w:rsidRPr="006B35C6">
        <w:rPr>
          <w:rFonts w:ascii="Times New Roman" w:hAnsi="Times New Roman"/>
          <w:sz w:val="28"/>
          <w:szCs w:val="28"/>
        </w:rPr>
        <w:t>.</w:t>
      </w:r>
      <w:proofErr w:type="gramEnd"/>
      <w:r w:rsidRPr="006B35C6">
        <w:rPr>
          <w:rFonts w:ascii="Times New Roman" w:hAnsi="Times New Roman"/>
          <w:sz w:val="28"/>
          <w:szCs w:val="28"/>
        </w:rPr>
        <w:t xml:space="preserve"> дан. (11,2 Мб). – Киров: Изд-во МЦИТО, 2024</w:t>
      </w:r>
      <w:r>
        <w:rPr>
          <w:rFonts w:ascii="Times New Roman" w:hAnsi="Times New Roman"/>
          <w:sz w:val="28"/>
          <w:szCs w:val="28"/>
        </w:rPr>
        <w:t xml:space="preserve">. Режим доступа: </w:t>
      </w:r>
      <w:hyperlink r:id="rId11" w:history="1">
        <w:r w:rsidRPr="00E001DF">
          <w:rPr>
            <w:rStyle w:val="ae"/>
            <w:rFonts w:ascii="Times New Roman" w:hAnsi="Times New Roman"/>
            <w:sz w:val="28"/>
            <w:szCs w:val="28"/>
          </w:rPr>
          <w:t>https://mcito.ru/atlas-vyatka.pdf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  <w:r w:rsidR="00B63E58">
        <w:rPr>
          <w:rFonts w:ascii="Times New Roman" w:hAnsi="Times New Roman"/>
          <w:sz w:val="28"/>
          <w:szCs w:val="28"/>
        </w:rPr>
        <w:t>(Приложение 1)</w:t>
      </w:r>
      <w:r w:rsidR="0033563F">
        <w:rPr>
          <w:rFonts w:ascii="Times New Roman" w:hAnsi="Times New Roman"/>
          <w:sz w:val="28"/>
          <w:szCs w:val="28"/>
        </w:rPr>
        <w:t>.</w:t>
      </w:r>
    </w:p>
    <w:p w14:paraId="32890860" w14:textId="6EB15ED8" w:rsidR="00C92785" w:rsidRPr="00C92785" w:rsidRDefault="00C92785" w:rsidP="006B35C6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C92785">
        <w:rPr>
          <w:rFonts w:ascii="Times New Roman" w:hAnsi="Times New Roman"/>
          <w:b/>
          <w:bCs/>
          <w:sz w:val="28"/>
          <w:szCs w:val="28"/>
        </w:rPr>
        <w:t>Выступления по теме методической разработки:</w:t>
      </w:r>
    </w:p>
    <w:p w14:paraId="25906AD3" w14:textId="77D84C2B" w:rsidR="00C92785" w:rsidRPr="00C92785" w:rsidRDefault="00C92785" w:rsidP="00C9278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C92785">
        <w:rPr>
          <w:rFonts w:ascii="Times New Roman" w:hAnsi="Times New Roman"/>
          <w:sz w:val="28"/>
          <w:szCs w:val="28"/>
        </w:rPr>
        <w:t xml:space="preserve">Семинар для педагогов города Кирова, посвященный особенностям разработки и использования в образовательном процессе настольной игры «Вятка глазами детей», на базе МБОУ СОШ №25 города Кирова, </w:t>
      </w:r>
      <w:r w:rsidR="00AA29F9">
        <w:rPr>
          <w:rFonts w:ascii="Times New Roman" w:hAnsi="Times New Roman"/>
          <w:sz w:val="28"/>
          <w:szCs w:val="28"/>
        </w:rPr>
        <w:t>15</w:t>
      </w:r>
      <w:r w:rsidRPr="00C92785">
        <w:rPr>
          <w:rFonts w:ascii="Times New Roman" w:hAnsi="Times New Roman"/>
          <w:sz w:val="28"/>
          <w:szCs w:val="28"/>
        </w:rPr>
        <w:t xml:space="preserve">.05.2024 Режим доступа: </w:t>
      </w:r>
      <w:hyperlink r:id="rId12" w:history="1">
        <w:r w:rsidRPr="00C92785">
          <w:rPr>
            <w:rStyle w:val="ae"/>
            <w:rFonts w:ascii="Times New Roman" w:hAnsi="Times New Roman"/>
            <w:sz w:val="28"/>
            <w:szCs w:val="28"/>
          </w:rPr>
          <w:t>https://kurl.ru/lEKez</w:t>
        </w:r>
      </w:hyperlink>
      <w:r w:rsidRPr="00C92785">
        <w:rPr>
          <w:rFonts w:ascii="Times New Roman" w:hAnsi="Times New Roman"/>
          <w:sz w:val="28"/>
          <w:szCs w:val="28"/>
        </w:rPr>
        <w:t xml:space="preserve"> </w:t>
      </w:r>
      <w:r w:rsidR="0033563F">
        <w:rPr>
          <w:rFonts w:ascii="Times New Roman" w:hAnsi="Times New Roman"/>
          <w:sz w:val="28"/>
          <w:szCs w:val="28"/>
        </w:rPr>
        <w:t>(Приложение 4).</w:t>
      </w:r>
    </w:p>
    <w:p w14:paraId="40B61C03" w14:textId="00752584" w:rsidR="00C92785" w:rsidRDefault="00C92785" w:rsidP="00C9278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</w:t>
      </w:r>
      <w:r w:rsidRPr="00C92785">
        <w:rPr>
          <w:rFonts w:ascii="Times New Roman" w:hAnsi="Times New Roman"/>
          <w:sz w:val="28"/>
          <w:szCs w:val="28"/>
        </w:rPr>
        <w:t>Семинар для педагогов города Кирова в рамках работы региональной инновационной площадки, на базе МБОУ СОШ №25 города Кирова, ноябрь 2024.</w:t>
      </w:r>
    </w:p>
    <w:p w14:paraId="2E3BA26C" w14:textId="77777777" w:rsidR="007E42A0" w:rsidRDefault="007E42A0" w:rsidP="00C92785">
      <w:pPr>
        <w:pStyle w:val="a8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139714B" w14:textId="77777777" w:rsidR="007E42A0" w:rsidRDefault="007E42A0" w:rsidP="00C92785">
      <w:pPr>
        <w:pStyle w:val="a8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75BE827" w14:textId="77777777" w:rsidR="007E42A0" w:rsidRDefault="007E42A0" w:rsidP="00C92785">
      <w:pPr>
        <w:pStyle w:val="a8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EE6CC70" w14:textId="43BC3C23" w:rsidR="004B1063" w:rsidRPr="00C92785" w:rsidRDefault="004B1063" w:rsidP="00C92785">
      <w:pPr>
        <w:pStyle w:val="a8"/>
        <w:spacing w:after="0" w:line="240" w:lineRule="auto"/>
        <w:ind w:left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C92785">
        <w:rPr>
          <w:rFonts w:ascii="Times New Roman" w:hAnsi="Times New Roman"/>
          <w:b/>
          <w:bCs/>
          <w:sz w:val="28"/>
          <w:szCs w:val="28"/>
        </w:rPr>
        <w:lastRenderedPageBreak/>
        <w:t>Основная часть</w:t>
      </w:r>
    </w:p>
    <w:p w14:paraId="558F05B9" w14:textId="77777777" w:rsidR="004B1063" w:rsidRDefault="004B1063" w:rsidP="004B106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632A41E" w14:textId="63CD8202" w:rsidR="004B1063" w:rsidRDefault="004B1063" w:rsidP="004B106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2023-2024 учебном году на базе МБОУ СОШ №25 города Кирова реализовывался проект «Вятка глазами детей» </w:t>
      </w:r>
      <w:hyperlink r:id="rId13" w:history="1">
        <w:r w:rsidRPr="00E001DF">
          <w:rPr>
            <w:rStyle w:val="ae"/>
            <w:rFonts w:ascii="Times New Roman" w:hAnsi="Times New Roman"/>
            <w:sz w:val="28"/>
            <w:szCs w:val="28"/>
          </w:rPr>
          <w:t>https://kurl.ru/vKYIW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  <w:r w:rsidR="006C2D46">
        <w:rPr>
          <w:rFonts w:ascii="Times New Roman" w:hAnsi="Times New Roman"/>
          <w:sz w:val="28"/>
          <w:szCs w:val="28"/>
        </w:rPr>
        <w:t>, в данном проекте приняли активное участие обучающиеся 1 «А» класса</w:t>
      </w:r>
      <w:r w:rsidR="003E30E7">
        <w:rPr>
          <w:rFonts w:ascii="Times New Roman" w:hAnsi="Times New Roman"/>
          <w:sz w:val="28"/>
          <w:szCs w:val="28"/>
        </w:rPr>
        <w:t xml:space="preserve"> МБОУ СОШ №25 города Кирова.</w:t>
      </w:r>
    </w:p>
    <w:p w14:paraId="2A5C9034" w14:textId="02F4F3DD" w:rsidR="00B63E58" w:rsidRDefault="004B1063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C2D46">
        <w:rPr>
          <w:rFonts w:ascii="Times New Roman" w:hAnsi="Times New Roman"/>
          <w:sz w:val="28"/>
          <w:szCs w:val="28"/>
        </w:rPr>
        <w:t xml:space="preserve">Целевой аудиторией проекта «Вятка глазами детей» являются </w:t>
      </w:r>
      <w:r w:rsidR="006C2D46">
        <w:rPr>
          <w:rFonts w:ascii="Times New Roman" w:hAnsi="Times New Roman"/>
          <w:sz w:val="28"/>
          <w:szCs w:val="28"/>
        </w:rPr>
        <w:t>обучающиеся</w:t>
      </w:r>
      <w:r w:rsidRPr="006C2D46">
        <w:rPr>
          <w:rFonts w:ascii="Times New Roman" w:hAnsi="Times New Roman"/>
          <w:sz w:val="28"/>
          <w:szCs w:val="28"/>
        </w:rPr>
        <w:t xml:space="preserve"> 1-6 классов школ города Кирова. Основная идея проекта заключается в том, что </w:t>
      </w:r>
      <w:r w:rsidR="006C2D46">
        <w:rPr>
          <w:rFonts w:ascii="Times New Roman" w:hAnsi="Times New Roman"/>
          <w:sz w:val="28"/>
          <w:szCs w:val="28"/>
        </w:rPr>
        <w:t>обучающиеся</w:t>
      </w:r>
      <w:r w:rsidRPr="006C2D46">
        <w:rPr>
          <w:rFonts w:ascii="Times New Roman" w:hAnsi="Times New Roman"/>
          <w:sz w:val="28"/>
          <w:szCs w:val="28"/>
        </w:rPr>
        <w:t xml:space="preserve"> самостоятельно при поддержке </w:t>
      </w:r>
      <w:r w:rsidR="006C2D46">
        <w:rPr>
          <w:rFonts w:ascii="Times New Roman" w:hAnsi="Times New Roman"/>
          <w:sz w:val="28"/>
          <w:szCs w:val="28"/>
        </w:rPr>
        <w:t>классных руководителей</w:t>
      </w:r>
      <w:r w:rsidRPr="006C2D46">
        <w:rPr>
          <w:rFonts w:ascii="Times New Roman" w:hAnsi="Times New Roman"/>
          <w:sz w:val="28"/>
          <w:szCs w:val="28"/>
        </w:rPr>
        <w:t xml:space="preserve"> выбирают часть города, изучают ее территорию, разрабатывают экскурсионный маршрут, создают модели архитектурных достопримечательностей, находящихся на этом маршруте, создают на основе этих </w:t>
      </w:r>
      <w:r w:rsidR="003C7305">
        <w:rPr>
          <w:rFonts w:ascii="Times New Roman" w:hAnsi="Times New Roman"/>
          <w:sz w:val="28"/>
          <w:szCs w:val="28"/>
        </w:rPr>
        <w:t>моделей</w:t>
      </w:r>
      <w:r w:rsidRPr="006C2D46">
        <w:rPr>
          <w:rFonts w:ascii="Times New Roman" w:hAnsi="Times New Roman"/>
          <w:sz w:val="28"/>
          <w:szCs w:val="28"/>
        </w:rPr>
        <w:t xml:space="preserve"> настольную игру. После этого школьники пр</w:t>
      </w:r>
      <w:r w:rsidR="003C7305">
        <w:rPr>
          <w:rFonts w:ascii="Times New Roman" w:hAnsi="Times New Roman"/>
          <w:sz w:val="28"/>
          <w:szCs w:val="28"/>
        </w:rPr>
        <w:t>о</w:t>
      </w:r>
      <w:r w:rsidRPr="006C2D46">
        <w:rPr>
          <w:rFonts w:ascii="Times New Roman" w:hAnsi="Times New Roman"/>
          <w:sz w:val="28"/>
          <w:szCs w:val="28"/>
        </w:rPr>
        <w:t>водят для своих сверстников экскурсии</w:t>
      </w:r>
      <w:r w:rsidR="003E30E7">
        <w:rPr>
          <w:rFonts w:ascii="Times New Roman" w:hAnsi="Times New Roman"/>
          <w:sz w:val="28"/>
          <w:szCs w:val="28"/>
        </w:rPr>
        <w:t xml:space="preserve">. </w:t>
      </w:r>
      <w:r w:rsidR="00B63E58">
        <w:rPr>
          <w:rFonts w:ascii="Times New Roman" w:hAnsi="Times New Roman"/>
          <w:sz w:val="28"/>
          <w:szCs w:val="28"/>
        </w:rPr>
        <w:t xml:space="preserve">Опишем </w:t>
      </w:r>
      <w:r w:rsidR="003E30E7">
        <w:rPr>
          <w:rFonts w:ascii="Times New Roman" w:hAnsi="Times New Roman"/>
          <w:sz w:val="28"/>
          <w:szCs w:val="28"/>
        </w:rPr>
        <w:t xml:space="preserve">собственный опыт </w:t>
      </w:r>
      <w:r w:rsidR="00B63E58">
        <w:rPr>
          <w:rFonts w:ascii="Times New Roman" w:hAnsi="Times New Roman"/>
          <w:sz w:val="28"/>
          <w:szCs w:val="28"/>
        </w:rPr>
        <w:t>реализаци</w:t>
      </w:r>
      <w:r w:rsidR="003E30E7">
        <w:rPr>
          <w:rFonts w:ascii="Times New Roman" w:hAnsi="Times New Roman"/>
          <w:sz w:val="28"/>
          <w:szCs w:val="28"/>
        </w:rPr>
        <w:t>и</w:t>
      </w:r>
      <w:r w:rsidR="00B63E58">
        <w:rPr>
          <w:rFonts w:ascii="Times New Roman" w:hAnsi="Times New Roman"/>
          <w:sz w:val="28"/>
          <w:szCs w:val="28"/>
        </w:rPr>
        <w:t xml:space="preserve"> проекта, состоящ</w:t>
      </w:r>
      <w:r w:rsidR="003E30E7">
        <w:rPr>
          <w:rFonts w:ascii="Times New Roman" w:hAnsi="Times New Roman"/>
          <w:sz w:val="28"/>
          <w:szCs w:val="28"/>
        </w:rPr>
        <w:t>ий</w:t>
      </w:r>
      <w:r w:rsidR="00B63E58">
        <w:rPr>
          <w:rFonts w:ascii="Times New Roman" w:hAnsi="Times New Roman"/>
          <w:sz w:val="28"/>
          <w:szCs w:val="28"/>
        </w:rPr>
        <w:t xml:space="preserve"> из трех этапов (первый – подготовка к краеведческой экскурсии, второй – проведение краеведческой экскурсии, третий этап – разработка настольной игры).</w:t>
      </w:r>
    </w:p>
    <w:p w14:paraId="48E71B5E" w14:textId="209DF830" w:rsidR="006C2D46" w:rsidRDefault="006C2D46" w:rsidP="004B106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3454">
        <w:rPr>
          <w:rFonts w:ascii="Times New Roman" w:hAnsi="Times New Roman"/>
          <w:b/>
          <w:bCs/>
          <w:sz w:val="28"/>
          <w:szCs w:val="28"/>
        </w:rPr>
        <w:t xml:space="preserve">На </w:t>
      </w:r>
      <w:r w:rsidR="00B63E58">
        <w:rPr>
          <w:rFonts w:ascii="Times New Roman" w:hAnsi="Times New Roman"/>
          <w:b/>
          <w:bCs/>
          <w:sz w:val="28"/>
          <w:szCs w:val="28"/>
        </w:rPr>
        <w:t>ПЕРВОМ</w:t>
      </w:r>
      <w:r w:rsidRPr="00593454">
        <w:rPr>
          <w:rFonts w:ascii="Times New Roman" w:hAnsi="Times New Roman"/>
          <w:b/>
          <w:bCs/>
          <w:sz w:val="28"/>
          <w:szCs w:val="28"/>
        </w:rPr>
        <w:t xml:space="preserve"> этапе реализации проекта</w:t>
      </w:r>
      <w:r>
        <w:rPr>
          <w:rFonts w:ascii="Times New Roman" w:hAnsi="Times New Roman"/>
          <w:sz w:val="28"/>
          <w:szCs w:val="28"/>
        </w:rPr>
        <w:t xml:space="preserve"> обучающиеся познакомились с разными видами краеведческ</w:t>
      </w:r>
      <w:r w:rsidR="003E30E7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экскурсий и алгоритмом подготовки к экскурсии</w:t>
      </w:r>
      <w:r w:rsidR="007E2AB5">
        <w:rPr>
          <w:rFonts w:ascii="Times New Roman" w:hAnsi="Times New Roman"/>
          <w:sz w:val="28"/>
          <w:szCs w:val="28"/>
        </w:rPr>
        <w:t xml:space="preserve"> (алгоритм разработан </w:t>
      </w:r>
      <w:proofErr w:type="spellStart"/>
      <w:r w:rsidR="007E2AB5">
        <w:rPr>
          <w:rFonts w:ascii="Times New Roman" w:hAnsi="Times New Roman"/>
          <w:sz w:val="28"/>
          <w:szCs w:val="28"/>
        </w:rPr>
        <w:t>Хлебниковой</w:t>
      </w:r>
      <w:proofErr w:type="spellEnd"/>
      <w:r w:rsidR="007E2AB5">
        <w:rPr>
          <w:rFonts w:ascii="Times New Roman" w:hAnsi="Times New Roman"/>
          <w:sz w:val="28"/>
          <w:szCs w:val="28"/>
        </w:rPr>
        <w:t xml:space="preserve"> О.А., руководителем центра развития туризма «Искра»</w:t>
      </w:r>
      <w:r w:rsidR="003E30E7">
        <w:rPr>
          <w:rFonts w:ascii="Times New Roman" w:hAnsi="Times New Roman"/>
          <w:sz w:val="28"/>
          <w:szCs w:val="28"/>
        </w:rPr>
        <w:t>, г. Киров</w:t>
      </w:r>
      <w:r w:rsidR="007E2AB5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. </w:t>
      </w:r>
      <w:r w:rsidR="00BF67C2">
        <w:rPr>
          <w:rFonts w:ascii="Times New Roman" w:hAnsi="Times New Roman"/>
          <w:sz w:val="28"/>
          <w:szCs w:val="28"/>
        </w:rPr>
        <w:t>Опишем его.</w:t>
      </w:r>
    </w:p>
    <w:p w14:paraId="2DED15BA" w14:textId="6EC89FEB" w:rsidR="00BF67C2" w:rsidRPr="00BF67C2" w:rsidRDefault="00BF67C2" w:rsidP="00BF67C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BF67C2">
        <w:rPr>
          <w:rFonts w:ascii="Times New Roman" w:hAnsi="Times New Roman"/>
          <w:sz w:val="28"/>
          <w:szCs w:val="28"/>
        </w:rPr>
        <w:t xml:space="preserve">Основополагающим компонентом любой деятельности, в том числе и экскурсии, является цель. На рисунке 1 представлены примеры целей, которые выбирают обучающиеся или дополняют своими. </w:t>
      </w:r>
    </w:p>
    <w:p w14:paraId="6F5BD9A8" w14:textId="5F7FD66E" w:rsidR="006C2D46" w:rsidRDefault="006C2D46" w:rsidP="00BF67C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6C2D4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95A70D" wp14:editId="2EF4FBD4">
            <wp:extent cx="2413000" cy="20193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1503" t="33389" r="19070" b="7950"/>
                    <a:stretch/>
                  </pic:blipFill>
                  <pic:spPr bwMode="auto">
                    <a:xfrm>
                      <a:off x="0" y="0"/>
                      <a:ext cx="241300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2167F" w14:textId="20B0CDC4" w:rsidR="00BF67C2" w:rsidRDefault="00BF67C2" w:rsidP="00BF67C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1 – Цель краеведческой экскурсии</w:t>
      </w:r>
    </w:p>
    <w:p w14:paraId="39D28B61" w14:textId="5D39E466" w:rsidR="00BF67C2" w:rsidRDefault="00BF67C2" w:rsidP="00BF67C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10FC06EE" w14:textId="1DA3A918" w:rsidR="00BF67C2" w:rsidRPr="00BF67C2" w:rsidRDefault="00BF67C2" w:rsidP="00BF67C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</w:t>
      </w:r>
      <w:r w:rsidRPr="00BF67C2">
        <w:rPr>
          <w:rFonts w:ascii="Times New Roman" w:hAnsi="Times New Roman"/>
          <w:sz w:val="28"/>
          <w:szCs w:val="28"/>
        </w:rPr>
        <w:t>Следующим этапом является определение темы краеведческой экскурсии</w:t>
      </w:r>
      <w:r>
        <w:rPr>
          <w:rFonts w:ascii="Times New Roman" w:hAnsi="Times New Roman"/>
          <w:sz w:val="28"/>
          <w:szCs w:val="28"/>
        </w:rPr>
        <w:t>, для этого обучающимся предлагается ответить на три вопроса, представленные на рисунке 2.</w:t>
      </w:r>
    </w:p>
    <w:p w14:paraId="369A9FAE" w14:textId="74A6F473" w:rsidR="00BF67C2" w:rsidRDefault="00BF67C2" w:rsidP="00BF67C2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  <w:r w:rsidRPr="00BF67C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D8CAAB8" wp14:editId="4EB5D278">
            <wp:extent cx="2215770" cy="1739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493" t="27486" r="15127" b="7766"/>
                    <a:stretch/>
                  </pic:blipFill>
                  <pic:spPr bwMode="auto">
                    <a:xfrm>
                      <a:off x="0" y="0"/>
                      <a:ext cx="2218841" cy="1742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CE154" w14:textId="0A3C0C2D" w:rsidR="00BF67C2" w:rsidRDefault="00BF67C2" w:rsidP="00BF67C2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 – Определение темы краеведческой экскурсии</w:t>
      </w:r>
    </w:p>
    <w:p w14:paraId="3CABD83E" w14:textId="77777777" w:rsidR="003C7305" w:rsidRDefault="003C7305" w:rsidP="00BF67C2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</w:p>
    <w:p w14:paraId="78D5E3EC" w14:textId="11FECC41" w:rsidR="00BF67C2" w:rsidRDefault="00BF67C2" w:rsidP="009B7964">
      <w:pPr>
        <w:pStyle w:val="a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 Третьим этапом подготовки является </w:t>
      </w:r>
      <w:r w:rsidR="009F4B0F">
        <w:rPr>
          <w:rFonts w:ascii="Times New Roman" w:hAnsi="Times New Roman"/>
          <w:sz w:val="28"/>
          <w:szCs w:val="28"/>
        </w:rPr>
        <w:t xml:space="preserve">определение целевой аудитории. Краеведческая экскурсия может проводиться младшими школьниками для одноклассников, родителей и друзей. </w:t>
      </w:r>
    </w:p>
    <w:p w14:paraId="1EABC4ED" w14:textId="77777777" w:rsidR="009F4B0F" w:rsidRDefault="009F4B0F" w:rsidP="009F4B0F">
      <w:pPr>
        <w:pStyle w:val="a8"/>
        <w:spacing w:after="0" w:line="24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14:paraId="18745DD4" w14:textId="76EE837F" w:rsidR="009F4B0F" w:rsidRDefault="009F4B0F" w:rsidP="009F4B0F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  <w:r w:rsidRPr="009F4B0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0046F4" wp14:editId="5A02366D">
            <wp:extent cx="2698750" cy="1923652"/>
            <wp:effectExtent l="0" t="0" r="635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2125" t="26379" r="18136" b="23262"/>
                    <a:stretch/>
                  </pic:blipFill>
                  <pic:spPr bwMode="auto">
                    <a:xfrm>
                      <a:off x="0" y="0"/>
                      <a:ext cx="2718357" cy="193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78D95" w14:textId="29F03A93" w:rsidR="009F4B0F" w:rsidRDefault="009F4B0F" w:rsidP="009F4B0F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 – Определение целевой аудитории краеведческой экскурсии</w:t>
      </w:r>
    </w:p>
    <w:p w14:paraId="0003F15F" w14:textId="324F866E" w:rsidR="009F4B0F" w:rsidRDefault="009F4B0F" w:rsidP="009F4B0F">
      <w:pPr>
        <w:pStyle w:val="a8"/>
        <w:spacing w:after="0" w:line="240" w:lineRule="auto"/>
        <w:ind w:left="1069"/>
        <w:jc w:val="center"/>
        <w:rPr>
          <w:rFonts w:ascii="Times New Roman" w:hAnsi="Times New Roman"/>
          <w:sz w:val="28"/>
          <w:szCs w:val="28"/>
        </w:rPr>
      </w:pPr>
    </w:p>
    <w:p w14:paraId="44B029B1" w14:textId="208F1F91" w:rsidR="009F4B0F" w:rsidRDefault="009F4B0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 На четвертом этапе следует определить вид экскурсии. Краеведческая экскурсия может быть обзорная (для сообщения общих сведений) и тематическая (раскрывается конкретная тема краеведческой экскурсии).</w:t>
      </w:r>
    </w:p>
    <w:p w14:paraId="2DBAAEC1" w14:textId="77777777" w:rsidR="009F4B0F" w:rsidRDefault="009F4B0F" w:rsidP="009F4B0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6A52666" w14:textId="6DCEFAFA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F4B0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A83A01" wp14:editId="5424E3FA">
            <wp:extent cx="2625201" cy="1917700"/>
            <wp:effectExtent l="0" t="0" r="381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9427" t="29699" r="16684" b="13300"/>
                    <a:stretch/>
                  </pic:blipFill>
                  <pic:spPr bwMode="auto">
                    <a:xfrm>
                      <a:off x="0" y="0"/>
                      <a:ext cx="2629152" cy="1920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F32FF" w14:textId="66FF8BA3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4 – Вид краеведческой экскурсии </w:t>
      </w:r>
    </w:p>
    <w:p w14:paraId="0890AFF5" w14:textId="77777777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49CE0A7" w14:textId="66F5CFFD" w:rsidR="009F4B0F" w:rsidRDefault="009F4B0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 На пятом этапе следует определить форму экскурсии. В научно-методической литературе выделено несколько форм: от привычных экскурсий </w:t>
      </w:r>
      <w:r>
        <w:rPr>
          <w:rFonts w:ascii="Times New Roman" w:hAnsi="Times New Roman"/>
          <w:sz w:val="28"/>
          <w:szCs w:val="28"/>
        </w:rPr>
        <w:lastRenderedPageBreak/>
        <w:t xml:space="preserve">до </w:t>
      </w:r>
      <w:proofErr w:type="spellStart"/>
      <w:r w:rsidRPr="003C7305">
        <w:rPr>
          <w:rFonts w:ascii="Times New Roman" w:hAnsi="Times New Roman"/>
          <w:color w:val="000000" w:themeColor="text1"/>
          <w:sz w:val="28"/>
          <w:szCs w:val="28"/>
        </w:rPr>
        <w:t>иммерсивных</w:t>
      </w:r>
      <w:proofErr w:type="spellEnd"/>
      <w:r w:rsidRPr="003C730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экскурсий с углублением в историю объекта, с элементами драматизации.</w:t>
      </w:r>
    </w:p>
    <w:p w14:paraId="7DABEB27" w14:textId="47692457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7A3EA1C" w14:textId="7F390B0D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F4B0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C3FB5F" wp14:editId="53D28A98">
            <wp:extent cx="2730500" cy="1752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050" t="30622" r="15335" b="18465"/>
                    <a:stretch/>
                  </pic:blipFill>
                  <pic:spPr bwMode="auto">
                    <a:xfrm>
                      <a:off x="0" y="0"/>
                      <a:ext cx="273050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9F260" w14:textId="27938E58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5 – Форма краеведческой экскурсии</w:t>
      </w:r>
    </w:p>
    <w:p w14:paraId="62C889A1" w14:textId="77777777" w:rsidR="003C7305" w:rsidRDefault="003C7305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711F562" w14:textId="31252533" w:rsidR="009F4B0F" w:rsidRDefault="009F4B0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 Следующим этапом является выбор объекта краеведческой экскурсии, составление названия и разработка маршрута.</w:t>
      </w:r>
    </w:p>
    <w:p w14:paraId="33875300" w14:textId="69880508" w:rsidR="009F4B0F" w:rsidRDefault="009F4B0F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236028A" w14:textId="69563615" w:rsidR="009F4B0F" w:rsidRDefault="00593454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934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0C7B70" wp14:editId="1B28050B">
            <wp:extent cx="2806700" cy="2063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9531" t="34126" r="14609" b="5922"/>
                    <a:stretch/>
                  </pic:blipFill>
                  <pic:spPr bwMode="auto">
                    <a:xfrm>
                      <a:off x="0" y="0"/>
                      <a:ext cx="2806700" cy="206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74476" w14:textId="77777777" w:rsidR="00593454" w:rsidRDefault="00593454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B65C196" w14:textId="4B5997CA" w:rsidR="00593454" w:rsidRDefault="00593454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6 – Маршрут краеведческой экскурсии</w:t>
      </w:r>
    </w:p>
    <w:p w14:paraId="4720F799" w14:textId="56C792E7" w:rsidR="00593454" w:rsidRDefault="00593454" w:rsidP="009F4B0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15B9E74" w14:textId="08C0779B" w:rsidR="00593454" w:rsidRDefault="00593454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7. </w:t>
      </w:r>
      <w:r w:rsidR="003C7305">
        <w:rPr>
          <w:rFonts w:ascii="Times New Roman" w:hAnsi="Times New Roman"/>
          <w:sz w:val="28"/>
          <w:szCs w:val="28"/>
        </w:rPr>
        <w:t xml:space="preserve">Заключительным </w:t>
      </w:r>
      <w:r>
        <w:rPr>
          <w:rFonts w:ascii="Times New Roman" w:hAnsi="Times New Roman"/>
          <w:sz w:val="28"/>
          <w:szCs w:val="28"/>
        </w:rPr>
        <w:t>этапом подготовки к краеведческой экскурсии является заполнение портфеля экскурсовода (включение фотографий).</w:t>
      </w:r>
    </w:p>
    <w:p w14:paraId="54551EA8" w14:textId="77777777" w:rsidR="00593454" w:rsidRDefault="00593454" w:rsidP="0059345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0DC721D" w14:textId="264ABED2" w:rsidR="00593454" w:rsidRDefault="00593454" w:rsidP="0059345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934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300574" wp14:editId="2925A1BA">
            <wp:extent cx="2673350" cy="2082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0153" t="29884" r="16165" b="9611"/>
                    <a:stretch/>
                  </pic:blipFill>
                  <pic:spPr bwMode="auto">
                    <a:xfrm>
                      <a:off x="0" y="0"/>
                      <a:ext cx="2673350" cy="208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73F54" w14:textId="70A600B9" w:rsidR="00593454" w:rsidRDefault="008D15ED" w:rsidP="0059345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7 – Портфель экскурсовода</w:t>
      </w:r>
    </w:p>
    <w:p w14:paraId="2B76B37E" w14:textId="77777777" w:rsidR="008D15ED" w:rsidRDefault="008D15ED" w:rsidP="0059345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6992565" w14:textId="79A50161" w:rsidR="00593454" w:rsidRDefault="00593454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Данный алгоритм представлен в формате рабочей тетради-подсказки и заполняется командой младших школьников, которые </w:t>
      </w:r>
      <w:r w:rsidR="00DD0F34">
        <w:rPr>
          <w:rFonts w:ascii="Times New Roman" w:hAnsi="Times New Roman"/>
          <w:sz w:val="28"/>
          <w:szCs w:val="28"/>
        </w:rPr>
        <w:t xml:space="preserve">будут проводить экскурсию. </w:t>
      </w:r>
    </w:p>
    <w:p w14:paraId="4A32DB93" w14:textId="3912AB22" w:rsidR="00DD0F34" w:rsidRDefault="00DD0F34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3F3D">
        <w:rPr>
          <w:rFonts w:ascii="Times New Roman" w:hAnsi="Times New Roman"/>
          <w:b/>
          <w:bCs/>
          <w:sz w:val="28"/>
          <w:szCs w:val="28"/>
        </w:rPr>
        <w:t xml:space="preserve">На </w:t>
      </w:r>
      <w:r w:rsidR="00BA68D1" w:rsidRPr="00BA3F3D">
        <w:rPr>
          <w:rFonts w:ascii="Times New Roman" w:hAnsi="Times New Roman"/>
          <w:b/>
          <w:bCs/>
          <w:sz w:val="28"/>
          <w:szCs w:val="28"/>
        </w:rPr>
        <w:t>ВТОРОМ</w:t>
      </w:r>
      <w:r w:rsidRPr="00BA3F3D">
        <w:rPr>
          <w:rFonts w:ascii="Times New Roman" w:hAnsi="Times New Roman"/>
          <w:b/>
          <w:bCs/>
          <w:sz w:val="28"/>
          <w:szCs w:val="28"/>
        </w:rPr>
        <w:t xml:space="preserve"> этапе</w:t>
      </w:r>
      <w:r>
        <w:rPr>
          <w:rFonts w:ascii="Times New Roman" w:hAnsi="Times New Roman"/>
          <w:sz w:val="28"/>
          <w:szCs w:val="28"/>
        </w:rPr>
        <w:t xml:space="preserve"> реализации проекта </w:t>
      </w:r>
      <w:r w:rsidR="00BA3F3D">
        <w:rPr>
          <w:rFonts w:ascii="Times New Roman" w:hAnsi="Times New Roman"/>
          <w:sz w:val="28"/>
          <w:szCs w:val="28"/>
        </w:rPr>
        <w:t xml:space="preserve">младшими школьниками была разработана </w:t>
      </w:r>
      <w:r w:rsidR="008D15ED">
        <w:rPr>
          <w:rFonts w:ascii="Times New Roman" w:hAnsi="Times New Roman"/>
          <w:sz w:val="28"/>
          <w:szCs w:val="28"/>
        </w:rPr>
        <w:t xml:space="preserve">и проведена </w:t>
      </w:r>
      <w:r w:rsidR="00BA3F3D">
        <w:rPr>
          <w:rFonts w:ascii="Times New Roman" w:hAnsi="Times New Roman"/>
          <w:sz w:val="28"/>
          <w:szCs w:val="28"/>
        </w:rPr>
        <w:t xml:space="preserve">краеведческая </w:t>
      </w:r>
      <w:r w:rsidR="00BA3F3D" w:rsidRPr="00D765D3">
        <w:rPr>
          <w:rFonts w:ascii="Times New Roman" w:hAnsi="Times New Roman"/>
          <w:sz w:val="28"/>
          <w:szCs w:val="28"/>
        </w:rPr>
        <w:t>экскурсия «</w:t>
      </w:r>
      <w:r w:rsidR="00D765D3" w:rsidRPr="00D765D3">
        <w:rPr>
          <w:rFonts w:ascii="Times New Roman" w:hAnsi="Times New Roman"/>
          <w:sz w:val="28"/>
          <w:szCs w:val="28"/>
        </w:rPr>
        <w:t xml:space="preserve">Вкусная Вятка с рестораном </w:t>
      </w:r>
      <w:r w:rsidR="00D765D3" w:rsidRPr="00D765D3">
        <w:rPr>
          <w:rFonts w:ascii="Times New Roman" w:hAnsi="Times New Roman" w:cs="Times New Roman"/>
          <w:sz w:val="28"/>
          <w:szCs w:val="28"/>
        </w:rPr>
        <w:t>''</w:t>
      </w:r>
      <w:r w:rsidR="00D765D3" w:rsidRPr="00D765D3">
        <w:rPr>
          <w:rFonts w:ascii="Times New Roman" w:hAnsi="Times New Roman"/>
          <w:sz w:val="28"/>
          <w:szCs w:val="28"/>
        </w:rPr>
        <w:t>Хлынов</w:t>
      </w:r>
      <w:r w:rsidR="00D765D3" w:rsidRPr="00D765D3">
        <w:rPr>
          <w:rFonts w:ascii="Times New Roman" w:hAnsi="Times New Roman" w:cs="Times New Roman"/>
          <w:sz w:val="28"/>
          <w:szCs w:val="28"/>
        </w:rPr>
        <w:t>''</w:t>
      </w:r>
      <w:r w:rsidR="00BA3F3D" w:rsidRPr="00D765D3">
        <w:rPr>
          <w:rFonts w:ascii="Times New Roman" w:hAnsi="Times New Roman"/>
          <w:sz w:val="28"/>
          <w:szCs w:val="28"/>
        </w:rPr>
        <w:t>»</w:t>
      </w:r>
      <w:r w:rsidR="00D765D3">
        <w:rPr>
          <w:rFonts w:ascii="Times New Roman" w:hAnsi="Times New Roman"/>
          <w:sz w:val="28"/>
          <w:szCs w:val="28"/>
        </w:rPr>
        <w:t>.</w:t>
      </w:r>
    </w:p>
    <w:p w14:paraId="79722495" w14:textId="28DF3AFD" w:rsidR="00D765D3" w:rsidRDefault="00BA3F3D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 экскурсии – познакомиться с </w:t>
      </w:r>
      <w:r w:rsidR="00D765D3">
        <w:rPr>
          <w:rFonts w:ascii="Times New Roman" w:hAnsi="Times New Roman"/>
          <w:sz w:val="28"/>
          <w:szCs w:val="28"/>
        </w:rPr>
        <w:t xml:space="preserve">традиционной кухней старой Вятки. </w:t>
      </w:r>
    </w:p>
    <w:p w14:paraId="2D495CB4" w14:textId="615FF6DA" w:rsidR="00D765D3" w:rsidRDefault="00D765D3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Целевая аудитория – одноклассники, ученики 1 «А» класса</w:t>
      </w:r>
      <w:r w:rsidR="003E30E7">
        <w:rPr>
          <w:rFonts w:ascii="Times New Roman" w:hAnsi="Times New Roman"/>
          <w:sz w:val="28"/>
          <w:szCs w:val="28"/>
        </w:rPr>
        <w:t>, МБОУ СОШ №25 города Кирова.</w:t>
      </w:r>
    </w:p>
    <w:p w14:paraId="1420DD90" w14:textId="54B4A3D2" w:rsidR="00D765D3" w:rsidRDefault="00D765D3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Вид экскурсии – тематическая (гастрономическая).</w:t>
      </w:r>
    </w:p>
    <w:p w14:paraId="30FD94D1" w14:textId="14898007" w:rsidR="00D765D3" w:rsidRDefault="00D765D3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Форма экскурсии – экскурсия-прогулка. </w:t>
      </w:r>
    </w:p>
    <w:p w14:paraId="7A013BE5" w14:textId="25C94E6C" w:rsidR="00D765D3" w:rsidRDefault="00D765D3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Объект экскурсии – ресторан «Хлынов».</w:t>
      </w:r>
    </w:p>
    <w:p w14:paraId="36D241B4" w14:textId="7D550191" w:rsidR="00D765D3" w:rsidRDefault="00D765D3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Маршрут экскурсии:</w:t>
      </w:r>
    </w:p>
    <w:p w14:paraId="412A1FF8" w14:textId="6BE29CE0" w:rsidR="00D765D3" w:rsidRPr="009B7964" w:rsidRDefault="00D765D3" w:rsidP="009B7964">
      <w:pPr>
        <w:pStyle w:val="a8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964">
        <w:rPr>
          <w:rFonts w:ascii="Times New Roman" w:hAnsi="Times New Roman"/>
          <w:sz w:val="28"/>
          <w:szCs w:val="28"/>
        </w:rPr>
        <w:t>место встречи – железнодорожный вокзал города Кирова;</w:t>
      </w:r>
    </w:p>
    <w:p w14:paraId="15285DC6" w14:textId="62EFD0CF" w:rsidR="00D765D3" w:rsidRPr="009B7964" w:rsidRDefault="00D765D3" w:rsidP="009B7964">
      <w:pPr>
        <w:pStyle w:val="a8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964">
        <w:rPr>
          <w:rFonts w:ascii="Times New Roman" w:hAnsi="Times New Roman"/>
          <w:sz w:val="28"/>
          <w:szCs w:val="28"/>
        </w:rPr>
        <w:t>путь до объекта – торговый центр «Лето», «Детский мир», дом культуры железнодорожников;</w:t>
      </w:r>
    </w:p>
    <w:p w14:paraId="536C16CF" w14:textId="5BBAF7A1" w:rsidR="00D765D3" w:rsidRPr="009B7964" w:rsidRDefault="00D765D3" w:rsidP="009B7964">
      <w:pPr>
        <w:pStyle w:val="a8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964">
        <w:rPr>
          <w:rFonts w:ascii="Times New Roman" w:hAnsi="Times New Roman"/>
          <w:sz w:val="28"/>
          <w:szCs w:val="28"/>
        </w:rPr>
        <w:t>объект экскурсии и конечная точка – ресторан «Хлынов».</w:t>
      </w:r>
    </w:p>
    <w:p w14:paraId="6A4384C0" w14:textId="77777777" w:rsidR="008D15ED" w:rsidRDefault="008D15ED" w:rsidP="00D765D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E9AE50E" w14:textId="6ACA91E3" w:rsidR="00D765D3" w:rsidRDefault="008D15ED" w:rsidP="008D15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F079B5" wp14:editId="30CBB23F">
            <wp:extent cx="3782494" cy="2840990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945" cy="285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4B9D35" wp14:editId="197BDB21">
            <wp:extent cx="2128361" cy="2837815"/>
            <wp:effectExtent l="0" t="0" r="571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598" cy="284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46826" w14:textId="5C5DAA8A" w:rsidR="008D15ED" w:rsidRDefault="008D15ED" w:rsidP="008D15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899D41F" w14:textId="14B2F1C7" w:rsidR="008D15ED" w:rsidRDefault="008D15ED" w:rsidP="008D15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8 – </w:t>
      </w:r>
      <w:r w:rsidR="003E30E7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оманда разработчиков краеведческой экскурсии</w:t>
      </w:r>
    </w:p>
    <w:p w14:paraId="61B36ED7" w14:textId="3BB02372" w:rsidR="008D15ED" w:rsidRDefault="008D15ED" w:rsidP="008D15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0115D18" w14:textId="668A9910" w:rsidR="00B05891" w:rsidRDefault="008D15ED" w:rsidP="006D689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 экскурсии</w:t>
      </w:r>
    </w:p>
    <w:p w14:paraId="46186023" w14:textId="7998D5C4" w:rsidR="00B05891" w:rsidRDefault="00B05891" w:rsidP="00B058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Маршрут экскурсии – место встречи (железнодорожный вокзал)</w:t>
      </w:r>
    </w:p>
    <w:p w14:paraId="774DB96F" w14:textId="77777777" w:rsidR="00CC5D90" w:rsidRDefault="00CC5D90" w:rsidP="00B058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C2712CB" w14:textId="3878B320" w:rsidR="00D91567" w:rsidRDefault="00D91567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Учитель. Ребята, сегодня мы отправляемся на тематическую экскурсию-прогулку. Для вас ее будут проводить ваши одноклассники. </w:t>
      </w:r>
    </w:p>
    <w:p w14:paraId="3F413668" w14:textId="0AC1F5CF" w:rsidR="00B05891" w:rsidRDefault="00B05891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Ученик 1. Наш маршрут начнется от железнодорожного вокзала и пройдет по Комсомольской улице к зданию ресторана Хлынов. </w:t>
      </w:r>
    </w:p>
    <w:p w14:paraId="0670DE97" w14:textId="51C1B3C6" w:rsidR="00B05891" w:rsidRDefault="00B05891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Ученик 2. По ходу экскурсии мы </w:t>
      </w:r>
      <w:r w:rsidR="00D91567">
        <w:rPr>
          <w:rFonts w:ascii="Times New Roman" w:hAnsi="Times New Roman"/>
          <w:sz w:val="28"/>
          <w:szCs w:val="28"/>
        </w:rPr>
        <w:t>пройдем рядом с</w:t>
      </w:r>
      <w:r>
        <w:rPr>
          <w:rFonts w:ascii="Times New Roman" w:hAnsi="Times New Roman"/>
          <w:sz w:val="28"/>
          <w:szCs w:val="28"/>
        </w:rPr>
        <w:t xml:space="preserve"> торговы</w:t>
      </w:r>
      <w:r w:rsidR="00D91567"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z w:val="28"/>
          <w:szCs w:val="28"/>
        </w:rPr>
        <w:t>центр</w:t>
      </w:r>
      <w:r w:rsidR="00D91567"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 xml:space="preserve"> «Лето», дом</w:t>
      </w:r>
      <w:r w:rsidR="00D91567"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 xml:space="preserve"> культуры железнодорожников (обучающиеся останавливаются у объектов во время экскурсии). </w:t>
      </w:r>
    </w:p>
    <w:p w14:paraId="66C0F242" w14:textId="469C0380" w:rsidR="00B05891" w:rsidRDefault="00B05891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Ученик 1. </w:t>
      </w:r>
      <w:r w:rsidR="00CC5D90">
        <w:rPr>
          <w:rFonts w:ascii="Times New Roman" w:hAnsi="Times New Roman"/>
          <w:sz w:val="28"/>
          <w:szCs w:val="28"/>
        </w:rPr>
        <w:t xml:space="preserve">Нашим объектом экскурсии является ресторан Хлынов. </w:t>
      </w:r>
      <w:r>
        <w:rPr>
          <w:rFonts w:ascii="Times New Roman" w:hAnsi="Times New Roman"/>
          <w:sz w:val="28"/>
          <w:szCs w:val="28"/>
        </w:rPr>
        <w:t>Там мы познакомимся с историей купеческой Вятки, историей ресторана и попробуем блюда вятской кухни.</w:t>
      </w:r>
    </w:p>
    <w:p w14:paraId="539C3254" w14:textId="77777777" w:rsidR="00E17C5F" w:rsidRDefault="00E17C5F" w:rsidP="00B058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43ADA75" w14:textId="322DC29E" w:rsidR="00B05891" w:rsidRDefault="00B05891" w:rsidP="00B058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Маршрут экскурсии </w:t>
      </w:r>
      <w:r w:rsidR="00E17C5F">
        <w:rPr>
          <w:rFonts w:ascii="Times New Roman" w:hAnsi="Times New Roman"/>
          <w:sz w:val="28"/>
          <w:szCs w:val="28"/>
        </w:rPr>
        <w:t>– объект экскурсии (ресторан Хлынов)</w:t>
      </w:r>
    </w:p>
    <w:p w14:paraId="1D419FB6" w14:textId="77777777" w:rsidR="00CC5D90" w:rsidRDefault="00CC5D90" w:rsidP="00B058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15EF3F9" w14:textId="605EA636" w:rsidR="00E17C5F" w:rsidRDefault="00E17C5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Ученик 1. Мы находимся у ресторана «Хлынов», он располагается по адресу ул. Комсомольская дом 14.</w:t>
      </w:r>
    </w:p>
    <w:p w14:paraId="2A1B503E" w14:textId="14D4CEAA" w:rsidR="00D91567" w:rsidRDefault="00D91567" w:rsidP="00D915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D5473D" wp14:editId="273CBFF6">
            <wp:extent cx="2503013" cy="1814801"/>
            <wp:effectExtent l="0" t="0" r="0" b="0"/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741" cy="183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A683F" w14:textId="77777777" w:rsidR="00D91567" w:rsidRDefault="00D91567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A64949A" w14:textId="609D11F6" w:rsidR="00E17C5F" w:rsidRDefault="00E17C5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Ученик 2. Автор объекта (архитектор) Евгений Дмитриевич Арбузов. </w:t>
      </w:r>
    </w:p>
    <w:p w14:paraId="04C70328" w14:textId="5F6DDDA2" w:rsidR="00D91567" w:rsidRDefault="00D91567" w:rsidP="00D915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DA22E9" wp14:editId="20644B40">
            <wp:extent cx="2466183" cy="1692910"/>
            <wp:effectExtent l="0" t="0" r="0" b="2540"/>
            <wp:docPr id="28" name="Рисунок 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75003" cy="169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CB055" w14:textId="77777777" w:rsidR="00D91567" w:rsidRDefault="00D91567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3BA7C1E" w14:textId="1539E677" w:rsidR="00E17C5F" w:rsidRDefault="00E17C5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Ученик 1. Давайте рассмотрим внимательно здание. Оно серого цвета, его украшает входная группа с колоннами. Над окнами первого этажа – лепнина, архитектурное украшение (ученик обращает внимание одноклассников).</w:t>
      </w:r>
    </w:p>
    <w:p w14:paraId="694B320E" w14:textId="2D423F8C" w:rsidR="00D91567" w:rsidRDefault="00D91567" w:rsidP="00D915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AB69B2" wp14:editId="4DD98F3C">
            <wp:extent cx="2417715" cy="215265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2" r="14640" b="18011"/>
                    <a:stretch/>
                  </pic:blipFill>
                  <pic:spPr bwMode="auto">
                    <a:xfrm>
                      <a:off x="0" y="0"/>
                      <a:ext cx="2429733" cy="216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92466" w14:textId="2E58C76A" w:rsidR="00E17C5F" w:rsidRDefault="00E17C5F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Ученик 2. В 2021 году здание включили в перечень исторически ценных объектов исторического наследия </w:t>
      </w:r>
      <w:r w:rsidR="00D91567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Город Киров (Хлынов, Вятка)</w:t>
      </w:r>
      <w:r w:rsidR="00D91567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14:paraId="1EE70673" w14:textId="270B719C" w:rsidR="00D91567" w:rsidRDefault="00CC5D90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Учитель. Сейчас мы зайдем</w:t>
      </w:r>
      <w:r w:rsidR="006D689C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ресторан Хлынов. </w:t>
      </w:r>
    </w:p>
    <w:p w14:paraId="63248C7B" w14:textId="59A29857" w:rsidR="00CC5D90" w:rsidRPr="00CC5D90" w:rsidRDefault="00CC5D90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Экскурсовод ресторана Хлынов. Ребята, добрый день. Вы находитесь в ресторане Хлынов. Давайте полюбуемся интерьером. Обратите внимание на </w:t>
      </w:r>
      <w:r w:rsidRPr="00AA29F9">
        <w:rPr>
          <w:rFonts w:ascii="Times New Roman" w:hAnsi="Times New Roman" w:cs="Times New Roman"/>
          <w:sz w:val="28"/>
          <w:szCs w:val="28"/>
        </w:rPr>
        <w:t>картины знаменитого кировского художника В. Харлова, скульптуру «Вятское купечество», выполненную в стиле дымковской игрушки – традиционного промысла Вятки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7035949" w14:textId="36851C5D" w:rsidR="00CC5D90" w:rsidRDefault="00CC5D90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0A6FEC7" w14:textId="64842CBC" w:rsidR="00CC5D90" w:rsidRDefault="00CC5D90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5A131A" wp14:editId="54F47594">
            <wp:extent cx="2857500" cy="2146238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62" cy="215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51D2F" w14:textId="682D7BB3" w:rsidR="005C6A13" w:rsidRDefault="005C6A13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7CB3067" w14:textId="1C0AC931" w:rsidR="005C6A13" w:rsidRPr="00B63E58" w:rsidRDefault="005C6A13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Экскурсовод: </w:t>
      </w:r>
      <w:r w:rsidRPr="00B63E58">
        <w:rPr>
          <w:rFonts w:ascii="Times New Roman" w:hAnsi="Times New Roman" w:cs="Times New Roman"/>
          <w:bCs/>
          <w:sz w:val="28"/>
          <w:szCs w:val="28"/>
        </w:rPr>
        <w:t>Ресторан «Хлынов» выполнен в стиле купеческого дома. На втором этаже здания располагаются 3 зала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B63E58">
        <w:rPr>
          <w:rFonts w:ascii="Times New Roman" w:hAnsi="Times New Roman" w:cs="Times New Roman"/>
          <w:bCs/>
          <w:sz w:val="28"/>
          <w:szCs w:val="28"/>
        </w:rPr>
        <w:t xml:space="preserve">В ресторане «Хлынов» проводят различные мастер-классы. Под руководством опытного шеф-повара посетители учатся готовить самые разнообразные кулинарные изделия. </w:t>
      </w:r>
    </w:p>
    <w:p w14:paraId="2765C3DF" w14:textId="77777777" w:rsidR="005C6A13" w:rsidRDefault="005C6A13" w:rsidP="00CC5D9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5C9CB7B" w14:textId="10BBA1EA" w:rsidR="00CC5D90" w:rsidRPr="00CC5D90" w:rsidRDefault="00CC5D90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Экскурсовод. </w:t>
      </w:r>
      <w:r w:rsidR="005C6A13">
        <w:rPr>
          <w:rFonts w:ascii="Times New Roman" w:hAnsi="Times New Roman"/>
          <w:sz w:val="28"/>
          <w:szCs w:val="28"/>
        </w:rPr>
        <w:t>Кроме традиционных блюд в</w:t>
      </w:r>
      <w:r>
        <w:rPr>
          <w:rFonts w:ascii="Times New Roman" w:hAnsi="Times New Roman"/>
          <w:sz w:val="28"/>
          <w:szCs w:val="28"/>
        </w:rPr>
        <w:t xml:space="preserve"> ресторане готовят различные блюда по странным вятским рецептам</w:t>
      </w:r>
      <w:r w:rsidR="005C6A1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="005C6A13" w:rsidRPr="00B63E58">
        <w:rPr>
          <w:rFonts w:ascii="Times New Roman" w:hAnsi="Times New Roman" w:cs="Times New Roman"/>
          <w:bCs/>
          <w:sz w:val="28"/>
          <w:szCs w:val="28"/>
        </w:rPr>
        <w:t>губница</w:t>
      </w:r>
      <w:proofErr w:type="spellEnd"/>
      <w:r w:rsidR="005C6A13" w:rsidRPr="00B63E58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5C6A13" w:rsidRPr="00B63E58">
        <w:rPr>
          <w:rFonts w:ascii="Times New Roman" w:hAnsi="Times New Roman" w:cs="Times New Roman"/>
          <w:bCs/>
          <w:sz w:val="28"/>
          <w:szCs w:val="28"/>
        </w:rPr>
        <w:t>посикунчики</w:t>
      </w:r>
      <w:proofErr w:type="spellEnd"/>
      <w:r w:rsidR="005C6A13" w:rsidRPr="00B63E58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5C6A13" w:rsidRPr="00B63E58">
        <w:rPr>
          <w:rFonts w:ascii="Times New Roman" w:hAnsi="Times New Roman" w:cs="Times New Roman"/>
          <w:bCs/>
          <w:sz w:val="28"/>
          <w:szCs w:val="28"/>
        </w:rPr>
        <w:t>осердница</w:t>
      </w:r>
      <w:proofErr w:type="spellEnd"/>
      <w:r w:rsidR="005C6A13" w:rsidRPr="00B63E58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Приглашаю и вас погрузится в атмосферу вятского обеда. </w:t>
      </w:r>
    </w:p>
    <w:p w14:paraId="720CD42E" w14:textId="77777777" w:rsidR="00CC5D90" w:rsidRDefault="00CC5D90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0C89151" w14:textId="775B2B06" w:rsidR="00CC5D90" w:rsidRDefault="00CC5D90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0F7EE2" wp14:editId="2E7A3635">
            <wp:extent cx="2978150" cy="223685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05" cy="224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400C7" w14:textId="093F4156" w:rsidR="00D91567" w:rsidRDefault="00D91567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06E0859" w14:textId="77777777" w:rsidR="006D689C" w:rsidRDefault="006D689C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31F8958" w14:textId="77777777" w:rsidR="006D689C" w:rsidRDefault="006D689C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2ADFA94" w14:textId="77777777" w:rsidR="006D689C" w:rsidRDefault="006D689C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08FFA32" w14:textId="0BE4C6DE" w:rsidR="005C6A13" w:rsidRDefault="005C6A13" w:rsidP="005C6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Маршрут экскурсии – конечная точка (ресторан Хлынов)</w:t>
      </w:r>
    </w:p>
    <w:p w14:paraId="773879BB" w14:textId="77777777" w:rsidR="005C6A13" w:rsidRDefault="005C6A13" w:rsidP="00D915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ABA43FA" w14:textId="0FA7BC99" w:rsidR="005C6A13" w:rsidRDefault="005C6A13" w:rsidP="009B79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1" w:name="_GoBack"/>
      <w:bookmarkEnd w:id="1"/>
      <w:r>
        <w:rPr>
          <w:rFonts w:ascii="Times New Roman" w:hAnsi="Times New Roman"/>
          <w:sz w:val="28"/>
          <w:szCs w:val="28"/>
        </w:rPr>
        <w:t xml:space="preserve">Учитель. Ребята наша экскурсия подошла к концу. Сегодня вы побывали в роли слушателей, а также в роли экскурсоводов. Мы продолжим и дальше разрабатывать свои собственные экскурсионные маршруты и изучать историю родного края. </w:t>
      </w:r>
    </w:p>
    <w:p w14:paraId="5ED2D525" w14:textId="0BE5E70E" w:rsidR="00BA3F3D" w:rsidRDefault="00BA3F3D" w:rsidP="00D915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7AC680E" w14:textId="3993C2EE" w:rsidR="007E2AB5" w:rsidRDefault="007E2AB5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63E58">
        <w:rPr>
          <w:rFonts w:ascii="Times New Roman" w:hAnsi="Times New Roman"/>
          <w:b/>
          <w:bCs/>
          <w:sz w:val="28"/>
          <w:szCs w:val="28"/>
        </w:rPr>
        <w:t xml:space="preserve">На </w:t>
      </w:r>
      <w:r w:rsidR="00B63E58">
        <w:rPr>
          <w:rFonts w:ascii="Times New Roman" w:hAnsi="Times New Roman"/>
          <w:b/>
          <w:bCs/>
          <w:sz w:val="28"/>
          <w:szCs w:val="28"/>
        </w:rPr>
        <w:t>ТРЕТЬЕМ</w:t>
      </w:r>
      <w:r w:rsidRPr="00B63E58">
        <w:rPr>
          <w:rFonts w:ascii="Times New Roman" w:hAnsi="Times New Roman"/>
          <w:b/>
          <w:bCs/>
          <w:sz w:val="28"/>
          <w:szCs w:val="28"/>
        </w:rPr>
        <w:t xml:space="preserve"> этапе</w:t>
      </w:r>
      <w:r>
        <w:rPr>
          <w:rFonts w:ascii="Times New Roman" w:hAnsi="Times New Roman"/>
          <w:sz w:val="28"/>
          <w:szCs w:val="28"/>
        </w:rPr>
        <w:t xml:space="preserve"> реализации проекта младшие школьники разрабатывали настольную игру </w:t>
      </w:r>
      <w:r w:rsidR="00B63E58">
        <w:rPr>
          <w:rFonts w:ascii="Times New Roman" w:hAnsi="Times New Roman"/>
          <w:sz w:val="28"/>
          <w:szCs w:val="28"/>
        </w:rPr>
        <w:t>по содержанию краеведческой экскурсии.</w:t>
      </w:r>
    </w:p>
    <w:p w14:paraId="5FDCC2E6" w14:textId="7FF3177E" w:rsidR="00B63E58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 xml:space="preserve">Продуктом </w:t>
      </w:r>
      <w:r>
        <w:rPr>
          <w:rFonts w:ascii="Times New Roman" w:hAnsi="Times New Roman"/>
          <w:sz w:val="28"/>
          <w:szCs w:val="28"/>
        </w:rPr>
        <w:t xml:space="preserve">деятельности младших школьников стала дидактическая настольно-печатная игра (Приложение 2). </w:t>
      </w:r>
    </w:p>
    <w:p w14:paraId="332DD6DC" w14:textId="0D69BA90" w:rsidR="00B63E58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Состав настольной игры</w:t>
      </w:r>
      <w:r w:rsidRPr="00C92785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C92785">
        <w:rPr>
          <w:rFonts w:ascii="Times New Roman" w:hAnsi="Times New Roman"/>
          <w:sz w:val="28"/>
          <w:szCs w:val="28"/>
        </w:rPr>
        <w:t>игровое поле; карточ</w:t>
      </w:r>
      <w:r>
        <w:rPr>
          <w:rFonts w:ascii="Times New Roman" w:hAnsi="Times New Roman"/>
          <w:sz w:val="28"/>
          <w:szCs w:val="28"/>
        </w:rPr>
        <w:t>ки</w:t>
      </w:r>
      <w:r w:rsidRPr="00C92785">
        <w:rPr>
          <w:rFonts w:ascii="Times New Roman" w:hAnsi="Times New Roman"/>
          <w:sz w:val="28"/>
          <w:szCs w:val="28"/>
        </w:rPr>
        <w:t>, разделенны</w:t>
      </w:r>
      <w:r>
        <w:rPr>
          <w:rFonts w:ascii="Times New Roman" w:hAnsi="Times New Roman"/>
          <w:sz w:val="28"/>
          <w:szCs w:val="28"/>
        </w:rPr>
        <w:t>е</w:t>
      </w:r>
      <w:r w:rsidRPr="00C92785">
        <w:rPr>
          <w:rFonts w:ascii="Times New Roman" w:hAnsi="Times New Roman"/>
          <w:sz w:val="28"/>
          <w:szCs w:val="28"/>
        </w:rPr>
        <w:t xml:space="preserve"> на 4 блока (1-й блок – вопросы категории «Что?», 2-й блок – вопросы категории «Где</w:t>
      </w:r>
      <w:r>
        <w:rPr>
          <w:rFonts w:ascii="Times New Roman" w:hAnsi="Times New Roman"/>
          <w:sz w:val="28"/>
          <w:szCs w:val="28"/>
        </w:rPr>
        <w:t>?</w:t>
      </w:r>
      <w:r w:rsidRPr="00C92785">
        <w:rPr>
          <w:rFonts w:ascii="Times New Roman" w:hAnsi="Times New Roman"/>
          <w:sz w:val="28"/>
          <w:szCs w:val="28"/>
        </w:rPr>
        <w:t>»,</w:t>
      </w:r>
      <w:r w:rsidR="006D689C">
        <w:rPr>
          <w:rFonts w:ascii="Times New Roman" w:hAnsi="Times New Roman"/>
          <w:sz w:val="28"/>
          <w:szCs w:val="28"/>
        </w:rPr>
        <w:t xml:space="preserve"> </w:t>
      </w:r>
      <w:r w:rsidRPr="00C92785">
        <w:rPr>
          <w:rFonts w:ascii="Times New Roman" w:hAnsi="Times New Roman"/>
          <w:sz w:val="28"/>
          <w:szCs w:val="28"/>
        </w:rPr>
        <w:t>3-й блок – вопросы категории «Когда</w:t>
      </w:r>
      <w:r>
        <w:rPr>
          <w:rFonts w:ascii="Times New Roman" w:hAnsi="Times New Roman"/>
          <w:sz w:val="28"/>
          <w:szCs w:val="28"/>
        </w:rPr>
        <w:t>?</w:t>
      </w:r>
      <w:r w:rsidRPr="00C92785">
        <w:rPr>
          <w:rFonts w:ascii="Times New Roman" w:hAnsi="Times New Roman"/>
          <w:sz w:val="28"/>
          <w:szCs w:val="28"/>
        </w:rPr>
        <w:t>», 4-й блок – вопросы категории «Почему</w:t>
      </w:r>
      <w:r>
        <w:rPr>
          <w:rFonts w:ascii="Times New Roman" w:hAnsi="Times New Roman"/>
          <w:sz w:val="28"/>
          <w:szCs w:val="28"/>
        </w:rPr>
        <w:t>?</w:t>
      </w:r>
      <w:r w:rsidRPr="00C92785">
        <w:rPr>
          <w:rFonts w:ascii="Times New Roman" w:hAnsi="Times New Roman"/>
          <w:sz w:val="28"/>
          <w:szCs w:val="28"/>
        </w:rPr>
        <w:t>»); – игральный кубик; игральные фишки</w:t>
      </w:r>
      <w:r>
        <w:rPr>
          <w:rFonts w:ascii="Times New Roman" w:hAnsi="Times New Roman"/>
          <w:sz w:val="28"/>
          <w:szCs w:val="28"/>
        </w:rPr>
        <w:t>.</w:t>
      </w:r>
    </w:p>
    <w:p w14:paraId="00987F95" w14:textId="77777777" w:rsidR="00B63E58" w:rsidRPr="00AA29F9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Определение дидактической цели</w:t>
      </w:r>
      <w:r w:rsidRPr="00AA29F9">
        <w:rPr>
          <w:rFonts w:ascii="Times New Roman" w:hAnsi="Times New Roman"/>
          <w:sz w:val="28"/>
          <w:szCs w:val="28"/>
        </w:rPr>
        <w:t>: сформировать представления о конкретной архитектурной достопримечательности г. Кирова.</w:t>
      </w:r>
    </w:p>
    <w:p w14:paraId="75631971" w14:textId="77777777" w:rsidR="00B63E58" w:rsidRPr="00AA29F9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Постановка игровой задачи</w:t>
      </w:r>
      <w:r w:rsidRPr="00AA29F9">
        <w:rPr>
          <w:rFonts w:ascii="Times New Roman" w:hAnsi="Times New Roman"/>
          <w:sz w:val="28"/>
          <w:szCs w:val="28"/>
        </w:rPr>
        <w:t>: пройти маршрут от конкретной точки (например, школа) до конкретной достопримечательности г. Кирова, выполнив все задания, встречающиеся на пути.</w:t>
      </w:r>
    </w:p>
    <w:p w14:paraId="75D40B98" w14:textId="77777777" w:rsidR="00B63E58" w:rsidRPr="00AA29F9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Число играющих</w:t>
      </w:r>
      <w:r>
        <w:rPr>
          <w:rFonts w:ascii="Times New Roman" w:hAnsi="Times New Roman"/>
          <w:b/>
          <w:bCs/>
          <w:sz w:val="28"/>
          <w:szCs w:val="28"/>
        </w:rPr>
        <w:t>.</w:t>
      </w:r>
      <w:r w:rsidRPr="00AA29F9">
        <w:rPr>
          <w:rFonts w:ascii="Times New Roman" w:hAnsi="Times New Roman"/>
          <w:sz w:val="28"/>
          <w:szCs w:val="28"/>
        </w:rPr>
        <w:t xml:space="preserve"> Игра рассчитана на 2–4 участников, предназначена для детей и взрослых. При игре с детьми младше 7 лет участие взрослого обязательно (для пояснения правил и хода игры).</w:t>
      </w:r>
    </w:p>
    <w:p w14:paraId="62CDC239" w14:textId="1DDE519D" w:rsidR="00B63E58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Ход</w:t>
      </w:r>
      <w:r>
        <w:rPr>
          <w:rFonts w:ascii="Times New Roman" w:hAnsi="Times New Roman"/>
          <w:b/>
          <w:bCs/>
          <w:sz w:val="28"/>
          <w:szCs w:val="28"/>
        </w:rPr>
        <w:t xml:space="preserve">. </w:t>
      </w:r>
      <w:r w:rsidRPr="00AA29F9">
        <w:rPr>
          <w:rFonts w:ascii="Times New Roman" w:hAnsi="Times New Roman"/>
          <w:sz w:val="28"/>
          <w:szCs w:val="28"/>
        </w:rPr>
        <w:t>Игроки ходят по очереди, установленной по договоренности или жребию. В свой ход игрок бросает игральный кубик – и переставляет свою фишку вперед на клетку, которая отвечает определенному блоку вопросов: 1-й блок – вопросы категории «Что?» (вопросы об архитектурном объекте). 2-й блок – вопросы категории «Где</w:t>
      </w:r>
      <w:r>
        <w:rPr>
          <w:rFonts w:ascii="Times New Roman" w:hAnsi="Times New Roman"/>
          <w:sz w:val="28"/>
          <w:szCs w:val="28"/>
        </w:rPr>
        <w:t>?</w:t>
      </w:r>
      <w:r w:rsidRPr="00AA29F9">
        <w:rPr>
          <w:rFonts w:ascii="Times New Roman" w:hAnsi="Times New Roman"/>
          <w:sz w:val="28"/>
          <w:szCs w:val="28"/>
        </w:rPr>
        <w:t>» (вопросы о месте расположения архитектурного объекта). 3-й блок – вопросы категории «Когда</w:t>
      </w:r>
      <w:r>
        <w:rPr>
          <w:rFonts w:ascii="Times New Roman" w:hAnsi="Times New Roman"/>
          <w:sz w:val="28"/>
          <w:szCs w:val="28"/>
        </w:rPr>
        <w:t>?</w:t>
      </w:r>
      <w:r w:rsidRPr="00AA29F9">
        <w:rPr>
          <w:rFonts w:ascii="Times New Roman" w:hAnsi="Times New Roman"/>
          <w:sz w:val="28"/>
          <w:szCs w:val="28"/>
        </w:rPr>
        <w:t>» (вопросы о прошлом и настоящем архитектурного объекта). 4-й блок – вопросы категории «Почему</w:t>
      </w:r>
      <w:r>
        <w:rPr>
          <w:rFonts w:ascii="Times New Roman" w:hAnsi="Times New Roman"/>
          <w:sz w:val="28"/>
          <w:szCs w:val="28"/>
        </w:rPr>
        <w:t>?</w:t>
      </w:r>
      <w:r w:rsidRPr="00AA29F9">
        <w:rPr>
          <w:rFonts w:ascii="Times New Roman" w:hAnsi="Times New Roman"/>
          <w:sz w:val="28"/>
          <w:szCs w:val="28"/>
        </w:rPr>
        <w:t>» («открытые» вопросы об архитектурном объекте, вопросы-«загадки»). Бонус-трек к игровому набору – плюс 5 карточек – задания-действия.</w:t>
      </w:r>
    </w:p>
    <w:p w14:paraId="0CEE22AE" w14:textId="6D4FF7CC" w:rsidR="00B63E58" w:rsidRDefault="00B63E58" w:rsidP="00B63E5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Рассмотрим примеры вопросов разных категорий для настольно-печатной игры.</w:t>
      </w:r>
    </w:p>
    <w:p w14:paraId="10BECE91" w14:textId="77777777" w:rsidR="00B63E58" w:rsidRPr="00B63E58" w:rsidRDefault="00B63E58" w:rsidP="00B63E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E58">
        <w:rPr>
          <w:rFonts w:ascii="Times New Roman" w:hAnsi="Times New Roman" w:cs="Times New Roman"/>
          <w:b/>
          <w:sz w:val="28"/>
          <w:szCs w:val="28"/>
        </w:rPr>
        <w:t>Категория «Что?»</w:t>
      </w:r>
    </w:p>
    <w:p w14:paraId="03073F6F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1. Какие экспонаты может увидеть посетитель в ресторане «Хлынов»?</w:t>
      </w:r>
    </w:p>
    <w:p w14:paraId="481945FD" w14:textId="0C61149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Композиция из глиняных изразцов – майолика, картины знаменитого кировского художника В. Харлова, скульптуру «Вятское купечество», выполненную в стиле дымковской игрушки – традиционного промысла Вятки</w:t>
      </w:r>
      <w:r w:rsidR="00CC5D90">
        <w:rPr>
          <w:rFonts w:ascii="Times New Roman" w:hAnsi="Times New Roman" w:cs="Times New Roman"/>
          <w:sz w:val="28"/>
          <w:szCs w:val="28"/>
        </w:rPr>
        <w:t>.</w:t>
      </w:r>
    </w:p>
    <w:p w14:paraId="0C9ECB64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2. Что можно увидеть на обзорной экскурсии по ресторану «Хлынов» по знакомству с традициями и устоями купеческой жизни?</w:t>
      </w:r>
    </w:p>
    <w:p w14:paraId="42ED6297" w14:textId="035FA1C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На экскурсии можно окунуться в ушедшую эпоху, поиграть в купеческие игры, отведать истинно вятские угощения, а также познакомиться с сервировкой и ощутить себя в роли кондитера</w:t>
      </w:r>
      <w:r w:rsidR="00CC5D90">
        <w:rPr>
          <w:rFonts w:ascii="Times New Roman" w:hAnsi="Times New Roman" w:cs="Times New Roman"/>
          <w:sz w:val="28"/>
          <w:szCs w:val="28"/>
        </w:rPr>
        <w:t>.</w:t>
      </w:r>
    </w:p>
    <w:p w14:paraId="27EC1B97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lastRenderedPageBreak/>
        <w:t>3. Какие блюда можно отнести к вятской кухне?</w:t>
      </w:r>
    </w:p>
    <w:p w14:paraId="27EB3671" w14:textId="06CE0D41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 xml:space="preserve">Блюда вятской кухни: тюря,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губница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дожинальница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коровеч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осердница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подкоголь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табани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тетеря,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зырет</w:t>
      </w:r>
      <w:proofErr w:type="spellEnd"/>
      <w:r w:rsidR="00CC5D90">
        <w:rPr>
          <w:rFonts w:ascii="Times New Roman" w:hAnsi="Times New Roman" w:cs="Times New Roman"/>
          <w:sz w:val="28"/>
          <w:szCs w:val="28"/>
        </w:rPr>
        <w:t>.</w:t>
      </w:r>
    </w:p>
    <w:p w14:paraId="05944494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4. Какие блюда можно заказать в ресторане «Хлынов»?</w:t>
      </w:r>
    </w:p>
    <w:p w14:paraId="241785BC" w14:textId="05D195A2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В ресторане «Хлынов» можно заказать буженину по-хлыновски с вятскими соленьями, томлёную телятину с белыми грибами или щучьи котлетки с соусом из боровиков и другие блюда</w:t>
      </w:r>
      <w:r w:rsidR="00CC5D90">
        <w:rPr>
          <w:rFonts w:ascii="Times New Roman" w:hAnsi="Times New Roman" w:cs="Times New Roman"/>
          <w:sz w:val="28"/>
          <w:szCs w:val="28"/>
        </w:rPr>
        <w:t>.</w:t>
      </w:r>
    </w:p>
    <w:p w14:paraId="357237F7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5. Как называется десерт по старинному рецепту С. Якубовского, который подают в ресторане «Хлынов»?</w:t>
      </w:r>
    </w:p>
    <w:p w14:paraId="79D9E12F" w14:textId="54662E95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Десерт «Вятский» – это нежное творожное суфле с кусочками клубники по старинному рецепту сосланного в XIX веке в эти места поляка С. Якубовского</w:t>
      </w:r>
      <w:r w:rsidR="00CC5D90">
        <w:rPr>
          <w:rFonts w:ascii="Times New Roman" w:hAnsi="Times New Roman" w:cs="Times New Roman"/>
          <w:sz w:val="28"/>
          <w:szCs w:val="28"/>
        </w:rPr>
        <w:t>.</w:t>
      </w:r>
    </w:p>
    <w:p w14:paraId="36A0BBD7" w14:textId="77777777" w:rsidR="00B63E58" w:rsidRPr="00B63E58" w:rsidRDefault="00B63E58" w:rsidP="00B63E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E58">
        <w:rPr>
          <w:rFonts w:ascii="Times New Roman" w:hAnsi="Times New Roman" w:cs="Times New Roman"/>
          <w:b/>
          <w:sz w:val="28"/>
          <w:szCs w:val="28"/>
        </w:rPr>
        <w:t>Категория «Где?»</w:t>
      </w:r>
    </w:p>
    <w:p w14:paraId="4F52F302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1. Где находится ресторан «Хлынов»?</w:t>
      </w:r>
    </w:p>
    <w:p w14:paraId="3C416DA4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Ресторан «Хлынов» находится по адресу: ул. Комсомольская, 14 (г. Киров)</w:t>
      </w:r>
    </w:p>
    <w:p w14:paraId="35180538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2. Какие достопримечательности находятся рядом с рестораном «Хлынов»?</w:t>
      </w:r>
    </w:p>
    <w:p w14:paraId="758D0A9C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Дворец культуры железнодорожников (ул. Комсомольская, 3 (г. Киров), Кировский музей железнодорожного транспорта (ул. К. Маркса, 147 (г. Киров)</w:t>
      </w:r>
    </w:p>
    <w:p w14:paraId="3EDCF7A3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3. Назовите маршруты до ресторана «Хлынов» на общественном транспорте.</w:t>
      </w:r>
    </w:p>
    <w:p w14:paraId="3E14F085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Автобусы: 23, 44, 47, 54, 90</w:t>
      </w:r>
    </w:p>
    <w:p w14:paraId="445C0305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Троллейбусы: 1, 4</w:t>
      </w:r>
    </w:p>
    <w:p w14:paraId="18ECB574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4. В каком районе города Кирова находится ресторан «Хлынов»?</w:t>
      </w:r>
    </w:p>
    <w:p w14:paraId="4BF9E66D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Ресторан «Хлынов» находится в Ленинском районе</w:t>
      </w:r>
    </w:p>
    <w:p w14:paraId="4D09C1C8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5. Как называлась ул. Комсомольская в г. Кирове в прошлом?</w:t>
      </w:r>
    </w:p>
    <w:p w14:paraId="0A5BFBDD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Ул. 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Малохлыновская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>, 15-ая Советская линия</w:t>
      </w:r>
    </w:p>
    <w:p w14:paraId="05D9F779" w14:textId="77777777" w:rsidR="00B63E58" w:rsidRPr="00B63E58" w:rsidRDefault="00B63E58" w:rsidP="00B63E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E58">
        <w:rPr>
          <w:rFonts w:ascii="Times New Roman" w:hAnsi="Times New Roman" w:cs="Times New Roman"/>
          <w:b/>
          <w:sz w:val="28"/>
          <w:szCs w:val="28"/>
        </w:rPr>
        <w:t>Категория «Когда?»</w:t>
      </w:r>
    </w:p>
    <w:p w14:paraId="15F79A8D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1. В каком году название города сменилось с Вятки на Хлынов? С чем это было связано?</w:t>
      </w:r>
    </w:p>
    <w:p w14:paraId="56F0D289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 xml:space="preserve">В середине XV века здесь построили кремль и назвали его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Хлыновом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 (по названию речки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Хлыновицы</w:t>
      </w:r>
      <w:proofErr w:type="spellEnd"/>
      <w:r w:rsidRPr="00AA29F9">
        <w:rPr>
          <w:rFonts w:ascii="Times New Roman" w:hAnsi="Times New Roman" w:cs="Times New Roman"/>
          <w:sz w:val="28"/>
          <w:szCs w:val="28"/>
        </w:rPr>
        <w:t xml:space="preserve">, впадающей в Вятку). С этого времени в летописях город стал называться </w:t>
      </w:r>
      <w:proofErr w:type="spellStart"/>
      <w:r w:rsidRPr="00AA29F9">
        <w:rPr>
          <w:rFonts w:ascii="Times New Roman" w:hAnsi="Times New Roman" w:cs="Times New Roman"/>
          <w:sz w:val="28"/>
          <w:szCs w:val="28"/>
        </w:rPr>
        <w:t>Хлыновом</w:t>
      </w:r>
      <w:proofErr w:type="spellEnd"/>
    </w:p>
    <w:p w14:paraId="6FC9BE43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2. В каком году здание ресторана «Хлынов» включили в перечень исторически ценных градоформирующих объектов исторического поселения г. Кирова регионального значения «Город Киров (Хлынов, Вятка)»?</w:t>
      </w:r>
    </w:p>
    <w:p w14:paraId="29951125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Ресторан «Хлынов» включили в перечень исторически ценных градоформирующих объектов в 2021 г.</w:t>
      </w:r>
    </w:p>
    <w:p w14:paraId="56BF7535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3. В каком столетии было построено здание, в котором расположен ресторан «Хлынов»?</w:t>
      </w:r>
    </w:p>
    <w:p w14:paraId="0A005803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Здание ресторана «Хлынов» было построено в XX веке</w:t>
      </w:r>
    </w:p>
    <w:p w14:paraId="4A3D11D4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lastRenderedPageBreak/>
        <w:t>4. В каком году было отреставрировано здание ресторана «Хлынов»?</w:t>
      </w:r>
    </w:p>
    <w:p w14:paraId="23E1C856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Здание ресторана «Хлынов» было отреставрировано в 1993 г.</w:t>
      </w:r>
    </w:p>
    <w:p w14:paraId="27CF4850" w14:textId="77777777" w:rsidR="00B63E58" w:rsidRPr="00AA29F9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29F9">
        <w:rPr>
          <w:rFonts w:ascii="Times New Roman" w:hAnsi="Times New Roman" w:cs="Times New Roman"/>
          <w:b/>
          <w:sz w:val="28"/>
          <w:szCs w:val="28"/>
        </w:rPr>
        <w:t>5. В каком году С. Якубовский открыл свою кондитерскую фабрику на ул. Вознесенской в Вятке?</w:t>
      </w:r>
    </w:p>
    <w:p w14:paraId="5615D9F6" w14:textId="77777777" w:rsidR="00B63E58" w:rsidRPr="00AA29F9" w:rsidRDefault="00B63E58" w:rsidP="00B63E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29F9">
        <w:rPr>
          <w:rFonts w:ascii="Times New Roman" w:hAnsi="Times New Roman" w:cs="Times New Roman"/>
          <w:sz w:val="28"/>
          <w:szCs w:val="28"/>
        </w:rPr>
        <w:t>В 1874 г. С. Якубовский открыл в Вятке свою кондитерскую фабрику на ул. Вознесенской. В кондитерской Якубовского производились: конфеты, шоколад, мармелад, пастила, монпансье, варенье, печенье, пряники, коврижки, сухари, баранки, торты, пирожные, куличи</w:t>
      </w:r>
    </w:p>
    <w:p w14:paraId="1F57955A" w14:textId="77777777" w:rsidR="00B63E58" w:rsidRPr="00B63E58" w:rsidRDefault="00B63E58" w:rsidP="00B63E5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E58">
        <w:rPr>
          <w:rFonts w:ascii="Times New Roman" w:hAnsi="Times New Roman" w:cs="Times New Roman"/>
          <w:b/>
          <w:sz w:val="28"/>
          <w:szCs w:val="28"/>
        </w:rPr>
        <w:t>Категория «Почему?»</w:t>
      </w:r>
    </w:p>
    <w:p w14:paraId="7E094F25" w14:textId="34FE3FD9" w:rsidR="00B63E58" w:rsidRPr="00B63E58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3E58">
        <w:rPr>
          <w:rFonts w:ascii="Times New Roman" w:hAnsi="Times New Roman" w:cs="Times New Roman"/>
          <w:bCs/>
          <w:sz w:val="28"/>
          <w:szCs w:val="28"/>
        </w:rPr>
        <w:t>1. Ресторан «Хлынов» – ресторан с большой историей, богатым выбором изысканных блюд, высоким уровнем обслуживания и красивым интерьером. Какие ещё преимущества имеет заведение? Предложите 3 варианта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462E3A26" w14:textId="77777777" w:rsidR="00B63E58" w:rsidRPr="00B63E58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3E58">
        <w:rPr>
          <w:rFonts w:ascii="Times New Roman" w:hAnsi="Times New Roman" w:cs="Times New Roman"/>
          <w:bCs/>
          <w:sz w:val="28"/>
          <w:szCs w:val="28"/>
        </w:rPr>
        <w:t xml:space="preserve">2. В ресторане «Хлынов» посетитель сможет отведать оригинальные блюда вятской кухни: </w:t>
      </w:r>
      <w:proofErr w:type="spellStart"/>
      <w:r w:rsidRPr="00B63E58">
        <w:rPr>
          <w:rFonts w:ascii="Times New Roman" w:hAnsi="Times New Roman" w:cs="Times New Roman"/>
          <w:bCs/>
          <w:sz w:val="28"/>
          <w:szCs w:val="28"/>
        </w:rPr>
        <w:t>губница</w:t>
      </w:r>
      <w:proofErr w:type="spellEnd"/>
      <w:r w:rsidRPr="00B63E58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B63E58">
        <w:rPr>
          <w:rFonts w:ascii="Times New Roman" w:hAnsi="Times New Roman" w:cs="Times New Roman"/>
          <w:bCs/>
          <w:sz w:val="28"/>
          <w:szCs w:val="28"/>
        </w:rPr>
        <w:t>посикунчики</w:t>
      </w:r>
      <w:proofErr w:type="spellEnd"/>
      <w:r w:rsidRPr="00B63E58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B63E58">
        <w:rPr>
          <w:rFonts w:ascii="Times New Roman" w:hAnsi="Times New Roman" w:cs="Times New Roman"/>
          <w:bCs/>
          <w:sz w:val="28"/>
          <w:szCs w:val="28"/>
        </w:rPr>
        <w:t>осердница</w:t>
      </w:r>
      <w:proofErr w:type="spellEnd"/>
      <w:r w:rsidRPr="00B63E58">
        <w:rPr>
          <w:rFonts w:ascii="Times New Roman" w:hAnsi="Times New Roman" w:cs="Times New Roman"/>
          <w:bCs/>
          <w:sz w:val="28"/>
          <w:szCs w:val="28"/>
        </w:rPr>
        <w:t>. Какие ещё местные кушанья и кулинарные рецепты можно предложить заведению?</w:t>
      </w:r>
    </w:p>
    <w:p w14:paraId="76799972" w14:textId="18E44712" w:rsidR="00B63E58" w:rsidRPr="00B63E58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3E58">
        <w:rPr>
          <w:rFonts w:ascii="Times New Roman" w:hAnsi="Times New Roman" w:cs="Times New Roman"/>
          <w:bCs/>
          <w:sz w:val="28"/>
          <w:szCs w:val="28"/>
        </w:rPr>
        <w:t>3. В ресторане «Хлынов» можно посетить экскурсию «Купеческий квест». Она посвящена истории выдающихся купцов нашего края, их деятельности и наследия. О каких торговцах можно услышать на такой экскурсии? Предложите свои варианты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32009BDB" w14:textId="77777777" w:rsidR="00B63E58" w:rsidRPr="00B63E58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3E58">
        <w:rPr>
          <w:rFonts w:ascii="Times New Roman" w:hAnsi="Times New Roman" w:cs="Times New Roman"/>
          <w:bCs/>
          <w:sz w:val="28"/>
          <w:szCs w:val="28"/>
        </w:rPr>
        <w:t>4. Ресторан «Хлынов» выполнен в стиле купеческого дома. На втором этаже здания располагаются 3 зала: банкетный, каминный и VIP-залы. Заведение подходит для организации мероприятий любого формата. Какие ещё варианты помещений для приёма гостей можно предложить ресторану «Хлынов»?</w:t>
      </w:r>
    </w:p>
    <w:p w14:paraId="5C67FAB2" w14:textId="77777777" w:rsidR="00B63E58" w:rsidRPr="00B63E58" w:rsidRDefault="00B63E58" w:rsidP="009B796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3E58">
        <w:rPr>
          <w:rFonts w:ascii="Times New Roman" w:hAnsi="Times New Roman" w:cs="Times New Roman"/>
          <w:bCs/>
          <w:sz w:val="28"/>
          <w:szCs w:val="28"/>
        </w:rPr>
        <w:t>5. В ресторане «Хлынов» проводят различные мастер-классы. Под руководством опытного шеф-повара посетители учатся готовить самые разнообразные кулинарные изделия. Предложите варианты мастер-классов и названия таких встреч для детей.</w:t>
      </w:r>
    </w:p>
    <w:p w14:paraId="0AA0F63A" w14:textId="77777777" w:rsidR="00B63E58" w:rsidRPr="00AA29F9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sz w:val="28"/>
          <w:szCs w:val="28"/>
        </w:rPr>
        <w:t>Фишки игроков могут свободно переходить друг друга и останавливаться на одних и тех же клетках игрового поля. После перемещения фишки участника руководящий игрой должен прочитать вопрос с карточки, а игрок должен предположить свой вариант и ответить на вопрос. Если игрок ответил правильно, то он сразу же бросает игральный кубик и переставляет фишку вперед, на выпавшее значение, после чего ход переходит следующему игроку. Если игрок ответил неверно или затрудняется с ответом, то руководящий игрой дает правильный ответ и необходимые пояснения. Фишка игрока остается на месте, а ход переходит к следующему игроку.</w:t>
      </w:r>
    </w:p>
    <w:p w14:paraId="5C12C9AA" w14:textId="77777777" w:rsidR="00B63E58" w:rsidRPr="00AA29F9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Определение продолжительности</w:t>
      </w:r>
      <w:r w:rsidRPr="00AA29F9">
        <w:rPr>
          <w:rFonts w:ascii="Times New Roman" w:hAnsi="Times New Roman"/>
          <w:sz w:val="28"/>
          <w:szCs w:val="28"/>
        </w:rPr>
        <w:t>: от 30 мин.</w:t>
      </w:r>
    </w:p>
    <w:p w14:paraId="57CF5A3E" w14:textId="77777777" w:rsidR="00B63E58" w:rsidRDefault="00B63E58" w:rsidP="00B63E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F9">
        <w:rPr>
          <w:rFonts w:ascii="Times New Roman" w:hAnsi="Times New Roman"/>
          <w:b/>
          <w:bCs/>
          <w:sz w:val="28"/>
          <w:szCs w:val="28"/>
        </w:rPr>
        <w:t>Разработка системы подведения итогов</w:t>
      </w:r>
      <w:r>
        <w:rPr>
          <w:rFonts w:ascii="Times New Roman" w:hAnsi="Times New Roman"/>
          <w:b/>
          <w:bCs/>
          <w:sz w:val="28"/>
          <w:szCs w:val="28"/>
        </w:rPr>
        <w:t>.</w:t>
      </w:r>
      <w:r w:rsidRPr="00AA29F9">
        <w:rPr>
          <w:rFonts w:ascii="Times New Roman" w:hAnsi="Times New Roman"/>
          <w:sz w:val="28"/>
          <w:szCs w:val="28"/>
        </w:rPr>
        <w:t xml:space="preserve"> Побеждает первый игрок, выполнив</w:t>
      </w:r>
      <w:r>
        <w:rPr>
          <w:rFonts w:ascii="Times New Roman" w:hAnsi="Times New Roman"/>
          <w:sz w:val="28"/>
          <w:szCs w:val="28"/>
        </w:rPr>
        <w:t>ший</w:t>
      </w:r>
      <w:r w:rsidRPr="00AA29F9">
        <w:rPr>
          <w:rFonts w:ascii="Times New Roman" w:hAnsi="Times New Roman"/>
          <w:sz w:val="28"/>
          <w:szCs w:val="28"/>
        </w:rPr>
        <w:t xml:space="preserve"> все задания, встречающиеся на пути. Игра заканчивается, когда финиширует </w:t>
      </w:r>
      <w:r>
        <w:rPr>
          <w:rFonts w:ascii="Times New Roman" w:hAnsi="Times New Roman"/>
          <w:sz w:val="28"/>
          <w:szCs w:val="28"/>
        </w:rPr>
        <w:t>последний</w:t>
      </w:r>
      <w:r w:rsidRPr="00AA29F9">
        <w:rPr>
          <w:rFonts w:ascii="Times New Roman" w:hAnsi="Times New Roman"/>
          <w:sz w:val="28"/>
          <w:szCs w:val="28"/>
        </w:rPr>
        <w:t xml:space="preserve"> игрок</w:t>
      </w:r>
      <w:r>
        <w:rPr>
          <w:rFonts w:ascii="Times New Roman" w:hAnsi="Times New Roman"/>
          <w:sz w:val="28"/>
          <w:szCs w:val="28"/>
        </w:rPr>
        <w:t>.</w:t>
      </w:r>
    </w:p>
    <w:p w14:paraId="074792F0" w14:textId="77777777" w:rsidR="00B63E58" w:rsidRDefault="00B63E58" w:rsidP="00DD0F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57F0778" w14:textId="1EC85A89" w:rsidR="0033563F" w:rsidRDefault="004B1063" w:rsidP="0033563F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 w:rsidR="0033563F" w:rsidRPr="0033563F">
        <w:rPr>
          <w:rFonts w:ascii="Times New Roman" w:hAnsi="Times New Roman"/>
          <w:b/>
          <w:bCs/>
          <w:sz w:val="28"/>
          <w:szCs w:val="28"/>
        </w:rPr>
        <w:lastRenderedPageBreak/>
        <w:t xml:space="preserve">Заключение </w:t>
      </w:r>
    </w:p>
    <w:p w14:paraId="0745F557" w14:textId="2E1A33FC" w:rsidR="00B936F0" w:rsidRPr="00B936F0" w:rsidRDefault="00B936F0" w:rsidP="0033563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0FC363E" w14:textId="502C5D01" w:rsidR="00B936F0" w:rsidRDefault="00B936F0" w:rsidP="00B936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Воспитание патриотизма младших школьников </w:t>
      </w:r>
      <w:r w:rsidRPr="00D67A9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это непрерывный процесс, являющейся основной частью воспитательного процесса, ресурсы и формы при этом могут быть разнообразными, но наиболее эффективной формой являются краеведческие экскурсии. </w:t>
      </w:r>
    </w:p>
    <w:p w14:paraId="7527B90E" w14:textId="7615B199" w:rsidR="00B936F0" w:rsidRDefault="00B936F0" w:rsidP="00B936F0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 xml:space="preserve">Краеведческая экскурсия способствует формированию компонентов патриотической воспитанности. Разработка и проведение краеведческой экскурсии направлены на приобретение знаний о малой </w:t>
      </w:r>
      <w:r w:rsidR="006428B5">
        <w:rPr>
          <w:sz w:val="28"/>
        </w:rPr>
        <w:t>р</w:t>
      </w:r>
      <w:r>
        <w:rPr>
          <w:sz w:val="28"/>
        </w:rPr>
        <w:t xml:space="preserve">одине (когнитивный компонент), формированию эмоциональной отзывчивости и интереса к краеведческому материалу (эмоционально-ценностный компонент), </w:t>
      </w:r>
      <w:r w:rsidR="003114EF">
        <w:rPr>
          <w:sz w:val="28"/>
        </w:rPr>
        <w:t xml:space="preserve">совершенствованию опыта </w:t>
      </w:r>
      <w:r w:rsidRPr="00C67CBF">
        <w:rPr>
          <w:sz w:val="28"/>
        </w:rPr>
        <w:t>нравственного поведения</w:t>
      </w:r>
      <w:r>
        <w:rPr>
          <w:sz w:val="28"/>
        </w:rPr>
        <w:t xml:space="preserve"> (поведенческий компонент)</w:t>
      </w:r>
      <w:r w:rsidRPr="00C67CBF">
        <w:rPr>
          <w:sz w:val="28"/>
        </w:rPr>
        <w:t>.</w:t>
      </w:r>
    </w:p>
    <w:p w14:paraId="6A5BFBC9" w14:textId="1FD696A8" w:rsidR="003114EF" w:rsidRPr="003114EF" w:rsidRDefault="003114EF" w:rsidP="003114EF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Разработанная краеведческая экскурсия проводилась на уроке окружающего мира по теме «Родной край», а разработанная дидактическая настоль</w:t>
      </w:r>
      <w:r w:rsidR="00EF68AE">
        <w:rPr>
          <w:sz w:val="28"/>
        </w:rPr>
        <w:t>но</w:t>
      </w:r>
      <w:r>
        <w:rPr>
          <w:sz w:val="28"/>
        </w:rPr>
        <w:t>-печатная игра нашла свое применение на занятиях курсов внеурочной деятельности «Разговоры о важном», «Здесь отчий дом, и здесь мое начало».</w:t>
      </w:r>
    </w:p>
    <w:p w14:paraId="4090520A" w14:textId="03AEC2ED" w:rsidR="0033563F" w:rsidRPr="00EF68AE" w:rsidRDefault="0033563F" w:rsidP="0033563F">
      <w:pPr>
        <w:spacing w:after="0" w:line="240" w:lineRule="auto"/>
        <w:ind w:firstLine="709"/>
        <w:jc w:val="both"/>
        <w:rPr>
          <w:rFonts w:ascii="Times New Roman" w:hAnsi="Times New Roman"/>
          <w:color w:val="C45911" w:themeColor="accent2" w:themeShade="BF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Перспектива работ</w:t>
      </w:r>
      <w:r w:rsidR="00EF68AE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– разработка экскурсионных маршрутов и проведение младшими школьниками краеведческих экскурсий к объектам и памятным местам</w:t>
      </w:r>
      <w:r w:rsidR="007E42A0">
        <w:rPr>
          <w:rFonts w:ascii="Times New Roman" w:hAnsi="Times New Roman"/>
          <w:sz w:val="28"/>
          <w:szCs w:val="28"/>
        </w:rPr>
        <w:t xml:space="preserve"> города Кирова</w:t>
      </w:r>
      <w:r>
        <w:rPr>
          <w:rFonts w:ascii="Times New Roman" w:hAnsi="Times New Roman"/>
          <w:sz w:val="28"/>
          <w:szCs w:val="28"/>
        </w:rPr>
        <w:t xml:space="preserve">, </w:t>
      </w:r>
      <w:r w:rsidR="00B936F0">
        <w:rPr>
          <w:rFonts w:ascii="Times New Roman" w:hAnsi="Times New Roman"/>
          <w:sz w:val="28"/>
          <w:szCs w:val="28"/>
        </w:rPr>
        <w:t>связанным</w:t>
      </w:r>
      <w:r w:rsidR="00EF68AE">
        <w:rPr>
          <w:rFonts w:ascii="Times New Roman" w:hAnsi="Times New Roman"/>
          <w:sz w:val="28"/>
          <w:szCs w:val="28"/>
        </w:rPr>
        <w:t>и</w:t>
      </w:r>
      <w:r w:rsidR="00B936F0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 xml:space="preserve"> Великой Отечественной войн</w:t>
      </w:r>
      <w:r w:rsidR="00B936F0">
        <w:rPr>
          <w:rFonts w:ascii="Times New Roman" w:hAnsi="Times New Roman"/>
          <w:sz w:val="28"/>
          <w:szCs w:val="28"/>
        </w:rPr>
        <w:t>ой</w:t>
      </w:r>
      <w:r w:rsidR="00EF68AE">
        <w:rPr>
          <w:rFonts w:ascii="Times New Roman" w:hAnsi="Times New Roman"/>
          <w:sz w:val="28"/>
          <w:szCs w:val="28"/>
        </w:rPr>
        <w:t xml:space="preserve">. </w:t>
      </w:r>
    </w:p>
    <w:p w14:paraId="0F2F79A9" w14:textId="6C75CBDE" w:rsidR="0033563F" w:rsidRPr="00EF68AE" w:rsidRDefault="0033563F" w:rsidP="0033563F">
      <w:pPr>
        <w:spacing w:after="0" w:line="240" w:lineRule="auto"/>
        <w:ind w:firstLine="709"/>
        <w:rPr>
          <w:rFonts w:ascii="Times New Roman" w:hAnsi="Times New Roman"/>
          <w:color w:val="C45911" w:themeColor="accent2" w:themeShade="BF"/>
          <w:sz w:val="28"/>
          <w:szCs w:val="28"/>
        </w:rPr>
      </w:pPr>
    </w:p>
    <w:p w14:paraId="7E1AF72F" w14:textId="6B89C9DF" w:rsidR="0033563F" w:rsidRDefault="0033563F" w:rsidP="003356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20125D56" w14:textId="77777777" w:rsidR="0033563F" w:rsidRDefault="0033563F" w:rsidP="003356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C2E5F3D" w14:textId="77777777" w:rsidR="0033563F" w:rsidRPr="0033563F" w:rsidRDefault="0033563F" w:rsidP="003356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41B88C5" w14:textId="249439ED" w:rsidR="006B35C6" w:rsidRDefault="0033563F" w:rsidP="003114EF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 w:rsidR="006B35C6"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14:paraId="04FC5DFC" w14:textId="77777777" w:rsidR="004B1063" w:rsidRDefault="004B1063" w:rsidP="006B35C6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14:paraId="737CE043" w14:textId="77777777" w:rsidR="004B1063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Публикация в атласе </w:t>
      </w:r>
      <w:r w:rsidRPr="006B35C6">
        <w:rPr>
          <w:rFonts w:ascii="Times New Roman" w:hAnsi="Times New Roman"/>
          <w:sz w:val="28"/>
          <w:szCs w:val="28"/>
        </w:rPr>
        <w:t xml:space="preserve">экскурсионных маршрутов </w:t>
      </w:r>
    </w:p>
    <w:p w14:paraId="5A4674DB" w14:textId="5D7717F1" w:rsidR="006B35C6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6B35C6">
        <w:rPr>
          <w:rFonts w:ascii="Times New Roman" w:hAnsi="Times New Roman"/>
          <w:sz w:val="28"/>
          <w:szCs w:val="28"/>
        </w:rPr>
        <w:t>«Архитектурные сокровища Вятки глазами детей»</w:t>
      </w:r>
    </w:p>
    <w:p w14:paraId="3CDE6C17" w14:textId="77777777" w:rsidR="004B1063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D66655C" w14:textId="5F5725A5" w:rsidR="004B1063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4B106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BED235" wp14:editId="5D4625FD">
            <wp:extent cx="1866900" cy="25273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5560" t="18550" r="23766" b="7623"/>
                    <a:stretch/>
                  </pic:blipFill>
                  <pic:spPr bwMode="auto">
                    <a:xfrm>
                      <a:off x="0" y="0"/>
                      <a:ext cx="1866900" cy="252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E2D375" wp14:editId="76D72B0F">
            <wp:extent cx="1778000" cy="23749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6483" t="19553" r="24465" b="11455"/>
                    <a:stretch/>
                  </pic:blipFill>
                  <pic:spPr bwMode="auto">
                    <a:xfrm>
                      <a:off x="0" y="0"/>
                      <a:ext cx="1778000" cy="237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106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4C2646" wp14:editId="5D652485">
            <wp:extent cx="1778000" cy="2501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6898" t="19369" r="24050" b="7951"/>
                    <a:stretch/>
                  </pic:blipFill>
                  <pic:spPr bwMode="auto">
                    <a:xfrm>
                      <a:off x="0" y="0"/>
                      <a:ext cx="1778000" cy="250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B9201" w14:textId="5E3B198F" w:rsidR="004B1063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D4DE14D" w14:textId="3FC8858B" w:rsidR="004B1063" w:rsidRDefault="003C6324" w:rsidP="003C6324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14:paraId="1100A569" w14:textId="77777777" w:rsidR="00B63E58" w:rsidRDefault="00B63E58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5166656B" w14:textId="3DA228B6" w:rsidR="003C6324" w:rsidRDefault="00B63E58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Дидактическая настольно-печатная игра «Вятка глазами детей»</w:t>
      </w:r>
    </w:p>
    <w:p w14:paraId="0AB80A0E" w14:textId="77777777" w:rsidR="003C6324" w:rsidRDefault="003C6324" w:rsidP="003C6324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14:paraId="02241346" w14:textId="5000B222" w:rsidR="004B1063" w:rsidRDefault="004B1063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4B106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51AEF7" wp14:editId="74889A6F">
            <wp:extent cx="2977515" cy="3599528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5860" t="26564" r="23843" b="8319"/>
                    <a:stretch/>
                  </pic:blipFill>
                  <pic:spPr bwMode="auto">
                    <a:xfrm>
                      <a:off x="0" y="0"/>
                      <a:ext cx="2990591" cy="3615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106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824934" wp14:editId="1D089594">
            <wp:extent cx="2566164" cy="3465740"/>
            <wp:effectExtent l="0" t="0" r="571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7105" t="22689" r="24777" b="9795"/>
                    <a:stretch/>
                  </pic:blipFill>
                  <pic:spPr bwMode="auto">
                    <a:xfrm>
                      <a:off x="0" y="0"/>
                      <a:ext cx="2583138" cy="348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E9440" w14:textId="39C27121" w:rsidR="0033563F" w:rsidRDefault="0033563F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4630AC" wp14:editId="33AC3F19">
            <wp:extent cx="6120130" cy="45948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1F0EC" w14:textId="422DF576" w:rsidR="0033563F" w:rsidRDefault="0033563F" w:rsidP="0033563F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14:paraId="782E94B8" w14:textId="77777777" w:rsidR="0033563F" w:rsidRDefault="0033563F" w:rsidP="0033563F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14:paraId="7801D3ED" w14:textId="4E71262A" w:rsidR="003C6324" w:rsidRDefault="0033563F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Применение дидактической настольно-печатной игры во внеурочной деятельности</w:t>
      </w:r>
    </w:p>
    <w:p w14:paraId="037F9195" w14:textId="77777777" w:rsidR="0033563F" w:rsidRDefault="0033563F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92C2707" w14:textId="6D5F1B91" w:rsidR="003C6324" w:rsidRDefault="003C6324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E2222B" wp14:editId="57459161">
            <wp:extent cx="2333565" cy="3111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88" cy="312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E71433" wp14:editId="15FEB9D4">
            <wp:extent cx="2343150" cy="31242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941" cy="313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6A7B" w14:textId="77777777" w:rsidR="0033563F" w:rsidRDefault="0033563F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24BDF0D6" w14:textId="4104889C" w:rsidR="0033563F" w:rsidRPr="006B35C6" w:rsidRDefault="0033563F" w:rsidP="003C632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82D0AB" wp14:editId="43E4936D">
            <wp:extent cx="4733036" cy="35534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584" cy="356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5238E" w14:textId="77777777" w:rsidR="003C6324" w:rsidRDefault="003C6324" w:rsidP="004B1063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563A88AF" w14:textId="22DA411B" w:rsidR="00AA29F9" w:rsidRDefault="00DD0F34" w:rsidP="0033563F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 w:rsidR="00AA29F9" w:rsidRPr="00AA29F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</w:t>
      </w:r>
      <w:r w:rsidR="0033563F">
        <w:rPr>
          <w:rFonts w:ascii="Times New Roman" w:hAnsi="Times New Roman" w:cs="Times New Roman"/>
          <w:bCs/>
          <w:sz w:val="28"/>
          <w:szCs w:val="28"/>
        </w:rPr>
        <w:t>4</w:t>
      </w:r>
    </w:p>
    <w:p w14:paraId="2A0074B6" w14:textId="77777777" w:rsidR="0033563F" w:rsidRDefault="0033563F" w:rsidP="0033563F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Апробация методической разработки </w:t>
      </w:r>
    </w:p>
    <w:p w14:paraId="6E8A4407" w14:textId="77777777" w:rsidR="0033563F" w:rsidRDefault="0033563F" w:rsidP="0033563F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A13334" wp14:editId="06362776">
            <wp:extent cx="8121650" cy="5984850"/>
            <wp:effectExtent l="1905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" t="4147" r="3404" b="4505"/>
                    <a:stretch/>
                  </pic:blipFill>
                  <pic:spPr bwMode="auto">
                    <a:xfrm rot="5400000">
                      <a:off x="0" y="0"/>
                      <a:ext cx="8132091" cy="599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0BF8C" w14:textId="77777777" w:rsidR="0033563F" w:rsidRDefault="0033563F" w:rsidP="0033563F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C616E12" w14:textId="60C87291" w:rsidR="0033563F" w:rsidRDefault="0033563F" w:rsidP="00AA29F9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04E01034" w14:textId="3EFBBFF8" w:rsidR="0033563F" w:rsidRDefault="0033563F" w:rsidP="00AA29F9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Приложение 5</w:t>
      </w:r>
    </w:p>
    <w:p w14:paraId="02787202" w14:textId="1B9F680D" w:rsidR="00B2366E" w:rsidRDefault="00B2366E" w:rsidP="00B2366E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Отзыв</w:t>
      </w:r>
      <w:r w:rsidR="0033563F">
        <w:rPr>
          <w:rFonts w:ascii="Times New Roman" w:hAnsi="Times New Roman" w:cs="Times New Roman"/>
          <w:bCs/>
          <w:sz w:val="28"/>
          <w:szCs w:val="28"/>
        </w:rPr>
        <w:t>ы и благодарственные письма</w:t>
      </w:r>
      <w:r>
        <w:rPr>
          <w:rFonts w:ascii="Times New Roman" w:hAnsi="Times New Roman" w:cs="Times New Roman"/>
          <w:bCs/>
          <w:sz w:val="28"/>
          <w:szCs w:val="28"/>
        </w:rPr>
        <w:t xml:space="preserve"> о работе педагога в рамках реализации проекта «Вятка глазами детей»</w:t>
      </w:r>
    </w:p>
    <w:p w14:paraId="1DB92774" w14:textId="45593A62" w:rsidR="00B2366E" w:rsidRDefault="00AA29F9" w:rsidP="00AA29F9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29BC5F" wp14:editId="746A37E8">
            <wp:extent cx="5658582" cy="778510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90" cy="778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5E423" w14:textId="4B815F7E" w:rsidR="00B2366E" w:rsidRDefault="00B2366E" w:rsidP="0033563F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column"/>
      </w:r>
      <w:r>
        <w:rPr>
          <w:noProof/>
          <w:lang w:eastAsia="ru-RU"/>
        </w:rPr>
        <w:lastRenderedPageBreak/>
        <w:drawing>
          <wp:inline distT="0" distB="0" distL="0" distR="0" wp14:anchorId="39C4E691" wp14:editId="2B5D71D2">
            <wp:extent cx="7986555" cy="5739475"/>
            <wp:effectExtent l="0" t="317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3" t="4480" r="3534" b="6183"/>
                    <a:stretch/>
                  </pic:blipFill>
                  <pic:spPr bwMode="auto">
                    <a:xfrm rot="16200000">
                      <a:off x="0" y="0"/>
                      <a:ext cx="8008769" cy="575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br w:type="column"/>
      </w:r>
      <w:r>
        <w:rPr>
          <w:noProof/>
          <w:lang w:eastAsia="ru-RU"/>
        </w:rPr>
        <w:lastRenderedPageBreak/>
        <w:drawing>
          <wp:inline distT="0" distB="0" distL="0" distR="0" wp14:anchorId="2ED10A4E" wp14:editId="700AEB62">
            <wp:extent cx="5902090" cy="867410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6" t="1327" r="5998" b="1309"/>
                    <a:stretch/>
                  </pic:blipFill>
                  <pic:spPr bwMode="auto">
                    <a:xfrm>
                      <a:off x="0" y="0"/>
                      <a:ext cx="5946277" cy="873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sectPr w:rsidR="00B2366E" w:rsidSect="008736D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DA0C52" w14:textId="77777777" w:rsidR="00C53CE2" w:rsidRDefault="00C53CE2" w:rsidP="00BA3F3D">
      <w:pPr>
        <w:spacing w:after="0" w:line="240" w:lineRule="auto"/>
      </w:pPr>
      <w:r>
        <w:separator/>
      </w:r>
    </w:p>
  </w:endnote>
  <w:endnote w:type="continuationSeparator" w:id="0">
    <w:p w14:paraId="3EBE5BAF" w14:textId="77777777" w:rsidR="00C53CE2" w:rsidRDefault="00C53CE2" w:rsidP="00BA3F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51194607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54DA31C7" w14:textId="1CD0D4E8" w:rsidR="00DB02EE" w:rsidRPr="00BA3F3D" w:rsidRDefault="00A54FE6">
        <w:pPr>
          <w:pStyle w:val="a5"/>
          <w:jc w:val="center"/>
          <w:rPr>
            <w:sz w:val="24"/>
            <w:szCs w:val="24"/>
          </w:rPr>
        </w:pPr>
        <w:r w:rsidRPr="00BA3F3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BA3F3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BA3F3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B7964">
          <w:rPr>
            <w:rFonts w:ascii="Times New Roman" w:hAnsi="Times New Roman" w:cs="Times New Roman"/>
            <w:noProof/>
            <w:sz w:val="24"/>
            <w:szCs w:val="24"/>
          </w:rPr>
          <w:t>20</w:t>
        </w:r>
        <w:r w:rsidRPr="00BA3F3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51B47B4E" w14:textId="77777777" w:rsidR="00DB02EE" w:rsidRDefault="00C53CE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16A5C5" w14:textId="77777777" w:rsidR="00DB02EE" w:rsidRPr="007E28A5" w:rsidRDefault="00C53CE2">
    <w:pPr>
      <w:pStyle w:val="a5"/>
      <w:jc w:val="center"/>
      <w:rPr>
        <w:rFonts w:ascii="Times New Roman" w:hAnsi="Times New Roman" w:cs="Times New Roman"/>
        <w:sz w:val="28"/>
        <w:szCs w:val="28"/>
      </w:rPr>
    </w:pPr>
  </w:p>
  <w:p w14:paraId="40E2410C" w14:textId="77777777" w:rsidR="00DB02EE" w:rsidRPr="007E28A5" w:rsidRDefault="00C53CE2">
    <w:pPr>
      <w:pStyle w:val="a5"/>
      <w:rPr>
        <w:rFonts w:ascii="Times New Roman" w:hAnsi="Times New Roman" w:cs="Times New Roman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0D2313" w14:textId="77777777" w:rsidR="00C53CE2" w:rsidRDefault="00C53CE2" w:rsidP="00BA3F3D">
      <w:pPr>
        <w:spacing w:after="0" w:line="240" w:lineRule="auto"/>
      </w:pPr>
      <w:r>
        <w:separator/>
      </w:r>
    </w:p>
  </w:footnote>
  <w:footnote w:type="continuationSeparator" w:id="0">
    <w:p w14:paraId="338CD775" w14:textId="77777777" w:rsidR="00C53CE2" w:rsidRDefault="00C53CE2" w:rsidP="00BA3F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4DC166" w14:textId="77777777" w:rsidR="00DB02EE" w:rsidRDefault="00C53CE2">
    <w:pPr>
      <w:pStyle w:val="a3"/>
      <w:jc w:val="center"/>
    </w:pPr>
  </w:p>
  <w:p w14:paraId="3C013F25" w14:textId="77777777" w:rsidR="00DB02EE" w:rsidRDefault="00C53CE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546EDF"/>
    <w:multiLevelType w:val="hybridMultilevel"/>
    <w:tmpl w:val="5682481E"/>
    <w:lvl w:ilvl="0" w:tplc="0C8CB5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042106"/>
    <w:multiLevelType w:val="hybridMultilevel"/>
    <w:tmpl w:val="EF344474"/>
    <w:lvl w:ilvl="0" w:tplc="067043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7AAC7D82"/>
    <w:multiLevelType w:val="hybridMultilevel"/>
    <w:tmpl w:val="59A8E9D0"/>
    <w:lvl w:ilvl="0" w:tplc="3C1C58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505"/>
    <w:rsid w:val="00170D5F"/>
    <w:rsid w:val="002368A7"/>
    <w:rsid w:val="003114EF"/>
    <w:rsid w:val="0033563F"/>
    <w:rsid w:val="003C6324"/>
    <w:rsid w:val="003C7305"/>
    <w:rsid w:val="003E30E7"/>
    <w:rsid w:val="00483EE7"/>
    <w:rsid w:val="004B1063"/>
    <w:rsid w:val="00523F5A"/>
    <w:rsid w:val="00576291"/>
    <w:rsid w:val="00593454"/>
    <w:rsid w:val="005C6A13"/>
    <w:rsid w:val="006428B5"/>
    <w:rsid w:val="006B35C6"/>
    <w:rsid w:val="006C2D46"/>
    <w:rsid w:val="006D689C"/>
    <w:rsid w:val="007E2AB5"/>
    <w:rsid w:val="007E42A0"/>
    <w:rsid w:val="008156F3"/>
    <w:rsid w:val="00837752"/>
    <w:rsid w:val="008736DA"/>
    <w:rsid w:val="008D15ED"/>
    <w:rsid w:val="009A3505"/>
    <w:rsid w:val="009B7964"/>
    <w:rsid w:val="009C2905"/>
    <w:rsid w:val="009F4B0F"/>
    <w:rsid w:val="00A54FE6"/>
    <w:rsid w:val="00A76FA2"/>
    <w:rsid w:val="00AA29F9"/>
    <w:rsid w:val="00B05891"/>
    <w:rsid w:val="00B2366E"/>
    <w:rsid w:val="00B63E58"/>
    <w:rsid w:val="00B936F0"/>
    <w:rsid w:val="00BA3F3D"/>
    <w:rsid w:val="00BA68D1"/>
    <w:rsid w:val="00BC5B64"/>
    <w:rsid w:val="00BF67C2"/>
    <w:rsid w:val="00C0109D"/>
    <w:rsid w:val="00C06143"/>
    <w:rsid w:val="00C53CE2"/>
    <w:rsid w:val="00C86CBE"/>
    <w:rsid w:val="00C92785"/>
    <w:rsid w:val="00CC5D90"/>
    <w:rsid w:val="00CD5E2F"/>
    <w:rsid w:val="00D765D3"/>
    <w:rsid w:val="00D80845"/>
    <w:rsid w:val="00D91567"/>
    <w:rsid w:val="00DD0F34"/>
    <w:rsid w:val="00E17C5F"/>
    <w:rsid w:val="00EF68AE"/>
    <w:rsid w:val="00F70581"/>
    <w:rsid w:val="00FF4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31329C"/>
  <w15:chartTrackingRefBased/>
  <w15:docId w15:val="{047BF43F-0AF5-4121-8BA6-7298C0763A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80845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D8084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D80845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D80845"/>
    <w:rPr>
      <w:rFonts w:eastAsiaTheme="minorEastAsia"/>
      <w:lang w:eastAsia="ru-RU"/>
    </w:rPr>
  </w:style>
  <w:style w:type="paragraph" w:styleId="a7">
    <w:name w:val="Normal (Web)"/>
    <w:basedOn w:val="a"/>
    <w:uiPriority w:val="99"/>
    <w:unhideWhenUsed/>
    <w:rsid w:val="00170D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link w:val="a9"/>
    <w:uiPriority w:val="99"/>
    <w:qFormat/>
    <w:rsid w:val="00170D5F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customStyle="1" w:styleId="a9">
    <w:name w:val="Абзац списка Знак"/>
    <w:basedOn w:val="a0"/>
    <w:link w:val="a8"/>
    <w:uiPriority w:val="99"/>
    <w:locked/>
    <w:rsid w:val="00170D5F"/>
    <w:rPr>
      <w:rFonts w:eastAsiaTheme="minorEastAsia"/>
      <w:lang w:eastAsia="ru-RU"/>
    </w:rPr>
  </w:style>
  <w:style w:type="character" w:styleId="aa">
    <w:name w:val="annotation reference"/>
    <w:basedOn w:val="a0"/>
    <w:uiPriority w:val="99"/>
    <w:semiHidden/>
    <w:unhideWhenUsed/>
    <w:rsid w:val="00170D5F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170D5F"/>
    <w:pPr>
      <w:spacing w:after="200" w:line="240" w:lineRule="auto"/>
    </w:pPr>
    <w:rPr>
      <w:rFonts w:eastAsiaTheme="minorEastAsia"/>
      <w:sz w:val="20"/>
      <w:szCs w:val="20"/>
      <w:lang w:eastAsia="ru-RU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170D5F"/>
    <w:rPr>
      <w:rFonts w:eastAsiaTheme="minorEastAsia"/>
      <w:sz w:val="20"/>
      <w:szCs w:val="20"/>
      <w:lang w:eastAsia="ru-RU"/>
    </w:rPr>
  </w:style>
  <w:style w:type="paragraph" w:customStyle="1" w:styleId="c1">
    <w:name w:val="c1"/>
    <w:basedOn w:val="a"/>
    <w:rsid w:val="00170D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70D5F"/>
  </w:style>
  <w:style w:type="character" w:styleId="ad">
    <w:name w:val="Emphasis"/>
    <w:basedOn w:val="a0"/>
    <w:uiPriority w:val="20"/>
    <w:qFormat/>
    <w:rsid w:val="00170D5F"/>
    <w:rPr>
      <w:i/>
      <w:iCs/>
    </w:rPr>
  </w:style>
  <w:style w:type="character" w:styleId="ae">
    <w:name w:val="Hyperlink"/>
    <w:basedOn w:val="a0"/>
    <w:uiPriority w:val="99"/>
    <w:unhideWhenUsed/>
    <w:rsid w:val="006B35C6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6B35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s://kurl.ru/vKYIW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kurl.ru/lEKez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cito.ru/atlas-vyatka.pdf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10" Type="http://schemas.openxmlformats.org/officeDocument/2006/relationships/footer" Target="footer2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BCB96C-2913-47C1-8F05-DB36E5F860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3018</Words>
  <Characters>17206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</dc:creator>
  <cp:keywords/>
  <dc:description/>
  <cp:lastModifiedBy>Пивоваров Александр Анатольевич</cp:lastModifiedBy>
  <cp:revision>5</cp:revision>
  <dcterms:created xsi:type="dcterms:W3CDTF">2024-10-13T18:03:00Z</dcterms:created>
  <dcterms:modified xsi:type="dcterms:W3CDTF">2025-03-18T04:48:00Z</dcterms:modified>
</cp:coreProperties>
</file>