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9B" w:rsidRP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A7399B">
        <w:rPr>
          <w:bCs/>
          <w:color w:val="000000"/>
        </w:rPr>
        <w:t>Кировское областное государственное образовательное автономное</w:t>
      </w:r>
    </w:p>
    <w:p w:rsidR="00A7399B" w:rsidRP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A7399B">
        <w:rPr>
          <w:bCs/>
          <w:color w:val="000000"/>
        </w:rPr>
        <w:t>учреждение дополнительного профессионального образования</w:t>
      </w:r>
    </w:p>
    <w:p w:rsid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A7399B">
        <w:rPr>
          <w:bCs/>
          <w:color w:val="000000"/>
        </w:rPr>
        <w:t>«Институт развития образования Кировской области»</w:t>
      </w:r>
    </w:p>
    <w:p w:rsid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A7399B" w:rsidRP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A7399B" w:rsidRP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  <w:r w:rsidRPr="00A7399B">
        <w:rPr>
          <w:bCs/>
          <w:color w:val="000000"/>
        </w:rPr>
        <w:t>Кировское областное государственное общеобразовательное бюджетное учреждение «Средняя школа с углубленным изучением отдельных предметов г. Яранска»</w:t>
      </w:r>
      <w:r>
        <w:rPr>
          <w:bCs/>
          <w:color w:val="000000"/>
        </w:rPr>
        <w:t xml:space="preserve"> </w:t>
      </w:r>
    </w:p>
    <w:p w:rsid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A82554" w:rsidRDefault="00A82554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A7399B">
        <w:rPr>
          <w:b/>
          <w:bCs/>
          <w:color w:val="000000"/>
          <w:sz w:val="32"/>
          <w:szCs w:val="32"/>
        </w:rPr>
        <w:t>Использование приемов театральной педагогики при проведении Недели естественных наук (на примере учебного предмета Химия)</w:t>
      </w:r>
    </w:p>
    <w:p w:rsid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A7399B" w:rsidRDefault="00A7399B" w:rsidP="0086606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A7399B" w:rsidRP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A7399B">
        <w:rPr>
          <w:bCs/>
          <w:color w:val="000000"/>
          <w:sz w:val="28"/>
          <w:szCs w:val="28"/>
        </w:rPr>
        <w:t>Афанасьева Ольга Вениаминовна</w:t>
      </w:r>
    </w:p>
    <w:p w:rsid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A7399B">
        <w:rPr>
          <w:bCs/>
          <w:color w:val="000000"/>
          <w:sz w:val="28"/>
          <w:szCs w:val="28"/>
        </w:rPr>
        <w:t>учитель химии и биологии</w:t>
      </w:r>
    </w:p>
    <w:p w:rsid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A7399B" w:rsidRPr="00A7399B" w:rsidRDefault="00A7399B" w:rsidP="00A7399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Яранск – 2025 </w:t>
      </w:r>
    </w:p>
    <w:p w:rsidR="0086606A" w:rsidRPr="00EE38A4" w:rsidRDefault="009853CB" w:rsidP="00A739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E38A4">
        <w:rPr>
          <w:b/>
          <w:bCs/>
          <w:color w:val="000000"/>
        </w:rPr>
        <w:lastRenderedPageBreak/>
        <w:t>Сценарная разработка мероприятия для Недели естественных наук</w:t>
      </w:r>
      <w:r w:rsidR="00A7399B">
        <w:rPr>
          <w:b/>
          <w:bCs/>
          <w:color w:val="000000"/>
        </w:rPr>
        <w:t>.</w:t>
      </w:r>
      <w:r w:rsidRPr="00EE38A4">
        <w:rPr>
          <w:b/>
          <w:bCs/>
          <w:color w:val="000000"/>
        </w:rPr>
        <w:t xml:space="preserve"> </w:t>
      </w:r>
    </w:p>
    <w:p w:rsidR="009853CB" w:rsidRDefault="009853CB" w:rsidP="00A739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E38A4">
        <w:rPr>
          <w:b/>
          <w:bCs/>
          <w:color w:val="000000"/>
        </w:rPr>
        <w:t>Химическая сказка «Надо химию учить!»</w:t>
      </w:r>
    </w:p>
    <w:p w:rsidR="00A7399B" w:rsidRPr="00EE38A4" w:rsidRDefault="00A7399B" w:rsidP="00A739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6606A" w:rsidRPr="00EE38A4" w:rsidRDefault="0086606A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E38A4">
        <w:rPr>
          <w:b/>
          <w:bCs/>
          <w:i/>
          <w:iCs/>
          <w:color w:val="000000"/>
        </w:rPr>
        <w:t>Категория занятия</w:t>
      </w:r>
      <w:r w:rsidRPr="00EE38A4">
        <w:rPr>
          <w:color w:val="000000"/>
        </w:rPr>
        <w:t>: интегрированное</w:t>
      </w:r>
    </w:p>
    <w:p w:rsidR="00002DC5" w:rsidRPr="00EE38A4" w:rsidRDefault="0086606A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E38A4">
        <w:rPr>
          <w:b/>
          <w:bCs/>
          <w:i/>
          <w:iCs/>
          <w:color w:val="000000"/>
        </w:rPr>
        <w:t>Используемые технологии</w:t>
      </w:r>
      <w:r w:rsidRPr="00EE38A4">
        <w:rPr>
          <w:color w:val="000000"/>
        </w:rPr>
        <w:t xml:space="preserve">: </w:t>
      </w:r>
    </w:p>
    <w:p w:rsidR="009853CB" w:rsidRPr="00EE38A4" w:rsidRDefault="009853CB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E38A4">
        <w:rPr>
          <w:color w:val="000000"/>
        </w:rPr>
        <w:t>1. Технология театральной педагогики</w:t>
      </w:r>
    </w:p>
    <w:p w:rsidR="0086606A" w:rsidRPr="00EE38A4" w:rsidRDefault="009853CB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E38A4">
        <w:rPr>
          <w:color w:val="000000"/>
        </w:rPr>
        <w:t>2</w:t>
      </w:r>
      <w:r w:rsidR="0086606A" w:rsidRPr="00EE38A4">
        <w:rPr>
          <w:color w:val="000000"/>
        </w:rPr>
        <w:t xml:space="preserve">. </w:t>
      </w:r>
      <w:r w:rsidR="00002DC5" w:rsidRPr="00EE38A4">
        <w:rPr>
          <w:color w:val="000000"/>
        </w:rPr>
        <w:t xml:space="preserve">Технология </w:t>
      </w:r>
      <w:r w:rsidRPr="00EE38A4">
        <w:rPr>
          <w:color w:val="000000"/>
        </w:rPr>
        <w:t>коллективной творческой деятельности</w:t>
      </w:r>
    </w:p>
    <w:p w:rsidR="0086606A" w:rsidRPr="00EE38A4" w:rsidRDefault="009853CB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E38A4">
        <w:rPr>
          <w:color w:val="000000"/>
        </w:rPr>
        <w:t>3</w:t>
      </w:r>
      <w:r w:rsidR="0086606A" w:rsidRPr="00EE38A4">
        <w:rPr>
          <w:color w:val="000000"/>
        </w:rPr>
        <w:t xml:space="preserve">. </w:t>
      </w:r>
      <w:r w:rsidRPr="00EE38A4">
        <w:rPr>
          <w:color w:val="000000"/>
        </w:rPr>
        <w:t>Технология</w:t>
      </w:r>
      <w:r w:rsidR="00002DC5" w:rsidRPr="00EE38A4">
        <w:rPr>
          <w:color w:val="000000"/>
        </w:rPr>
        <w:t xml:space="preserve"> сотрудничеств</w:t>
      </w:r>
      <w:r w:rsidRPr="00EE38A4">
        <w:rPr>
          <w:color w:val="000000"/>
        </w:rPr>
        <w:t>а</w:t>
      </w:r>
    </w:p>
    <w:p w:rsidR="0086606A" w:rsidRPr="00EE38A4" w:rsidRDefault="009853CB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E38A4">
        <w:rPr>
          <w:color w:val="000000"/>
        </w:rPr>
        <w:t xml:space="preserve">4. </w:t>
      </w:r>
      <w:r w:rsidR="0086606A" w:rsidRPr="00EE38A4">
        <w:rPr>
          <w:color w:val="000000"/>
        </w:rPr>
        <w:t xml:space="preserve"> Химический эксперимент</w:t>
      </w:r>
    </w:p>
    <w:p w:rsidR="0086606A" w:rsidRPr="00EE38A4" w:rsidRDefault="009853CB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E38A4">
        <w:rPr>
          <w:color w:val="000000"/>
        </w:rPr>
        <w:t>5</w:t>
      </w:r>
      <w:r w:rsidR="0086606A" w:rsidRPr="00EE38A4">
        <w:rPr>
          <w:color w:val="000000"/>
        </w:rPr>
        <w:t xml:space="preserve">. </w:t>
      </w:r>
      <w:r w:rsidR="00002DC5" w:rsidRPr="00EE38A4">
        <w:rPr>
          <w:color w:val="000000"/>
        </w:rPr>
        <w:t xml:space="preserve">Технология </w:t>
      </w:r>
      <w:r w:rsidRPr="00EE38A4">
        <w:rPr>
          <w:color w:val="000000"/>
        </w:rPr>
        <w:t>игрового обучения</w:t>
      </w:r>
    </w:p>
    <w:p w:rsidR="0086606A" w:rsidRDefault="009853CB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E38A4">
        <w:rPr>
          <w:color w:val="000000"/>
        </w:rPr>
        <w:t>6</w:t>
      </w:r>
      <w:r w:rsidR="0086606A" w:rsidRPr="00EE38A4">
        <w:rPr>
          <w:color w:val="000000"/>
        </w:rPr>
        <w:t xml:space="preserve">. </w:t>
      </w:r>
      <w:r w:rsidRPr="00EE38A4">
        <w:rPr>
          <w:color w:val="000000"/>
        </w:rPr>
        <w:t>Коммуникативная</w:t>
      </w:r>
      <w:r w:rsidR="0086606A" w:rsidRPr="00EE38A4">
        <w:rPr>
          <w:color w:val="000000"/>
        </w:rPr>
        <w:t xml:space="preserve"> технология</w:t>
      </w:r>
    </w:p>
    <w:p w:rsidR="00D752E5" w:rsidRPr="00EE38A4" w:rsidRDefault="00D752E5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7. Проектная технология</w:t>
      </w:r>
    </w:p>
    <w:p w:rsidR="0086606A" w:rsidRPr="00EE38A4" w:rsidRDefault="00002DC5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E38A4">
        <w:rPr>
          <w:b/>
          <w:bCs/>
          <w:i/>
          <w:iCs/>
          <w:color w:val="000000"/>
        </w:rPr>
        <w:t>Участники</w:t>
      </w:r>
      <w:r w:rsidR="0086606A" w:rsidRPr="00EE38A4">
        <w:rPr>
          <w:b/>
          <w:bCs/>
          <w:i/>
          <w:iCs/>
          <w:color w:val="000000"/>
        </w:rPr>
        <w:t>:</w:t>
      </w:r>
      <w:r w:rsidR="0086606A" w:rsidRPr="00EE38A4">
        <w:rPr>
          <w:color w:val="000000"/>
        </w:rPr>
        <w:t xml:space="preserve"> учащиеся </w:t>
      </w:r>
      <w:r w:rsidRPr="00EE38A4">
        <w:rPr>
          <w:color w:val="000000"/>
        </w:rPr>
        <w:t>7</w:t>
      </w:r>
      <w:r w:rsidR="0086606A" w:rsidRPr="00EE38A4">
        <w:rPr>
          <w:color w:val="000000"/>
        </w:rPr>
        <w:t xml:space="preserve"> – 11 классов</w:t>
      </w:r>
    </w:p>
    <w:p w:rsidR="0081159C" w:rsidRPr="0081159C" w:rsidRDefault="0086606A" w:rsidP="00A739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EE38A4">
        <w:rPr>
          <w:b/>
          <w:bCs/>
          <w:i/>
          <w:iCs/>
          <w:color w:val="000000"/>
        </w:rPr>
        <w:t>Цел</w:t>
      </w:r>
      <w:r w:rsidR="0081159C">
        <w:rPr>
          <w:b/>
          <w:bCs/>
          <w:i/>
          <w:iCs/>
          <w:color w:val="000000"/>
        </w:rPr>
        <w:t>ь</w:t>
      </w:r>
      <w:r w:rsidRPr="00EE38A4">
        <w:rPr>
          <w:b/>
          <w:bCs/>
          <w:i/>
          <w:iCs/>
          <w:color w:val="000000"/>
        </w:rPr>
        <w:t>:</w:t>
      </w:r>
      <w:r w:rsidR="0081159C">
        <w:rPr>
          <w:b/>
          <w:bCs/>
          <w:i/>
          <w:iCs/>
          <w:color w:val="000000"/>
        </w:rPr>
        <w:t xml:space="preserve"> </w:t>
      </w:r>
      <w:r w:rsidR="0081159C">
        <w:rPr>
          <w:bCs/>
          <w:iCs/>
          <w:color w:val="000000"/>
        </w:rPr>
        <w:t>п</w:t>
      </w:r>
      <w:r w:rsidR="0081159C" w:rsidRPr="0081159C">
        <w:rPr>
          <w:bCs/>
          <w:iCs/>
          <w:color w:val="000000"/>
        </w:rPr>
        <w:t xml:space="preserve">овысить </w:t>
      </w:r>
      <w:r w:rsidR="0081159C">
        <w:rPr>
          <w:bCs/>
          <w:iCs/>
          <w:color w:val="000000"/>
        </w:rPr>
        <w:t xml:space="preserve">мотивацию к изучению химии через участие в коллективном творческом </w:t>
      </w:r>
      <w:r w:rsidR="00D752E5">
        <w:rPr>
          <w:bCs/>
          <w:iCs/>
          <w:color w:val="000000"/>
        </w:rPr>
        <w:t>проекте</w:t>
      </w:r>
      <w:r w:rsidR="0081159C">
        <w:rPr>
          <w:bCs/>
          <w:iCs/>
          <w:color w:val="000000"/>
        </w:rPr>
        <w:t xml:space="preserve"> при подготовке и проведении Недели естественных наук в школе.</w:t>
      </w:r>
    </w:p>
    <w:p w:rsidR="0081159C" w:rsidRPr="00EE38A4" w:rsidRDefault="0081159C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i/>
          <w:iCs/>
          <w:color w:val="000000"/>
        </w:rPr>
        <w:t>Задачи: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п</w:t>
      </w:r>
      <w:r w:rsidR="0086606A" w:rsidRPr="00EE38A4">
        <w:rPr>
          <w:color w:val="000000"/>
        </w:rPr>
        <w:t>опуляризировать знания химического характера</w:t>
      </w:r>
      <w:r>
        <w:rPr>
          <w:color w:val="000000"/>
        </w:rPr>
        <w:t>;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р</w:t>
      </w:r>
      <w:r w:rsidR="009853CB" w:rsidRPr="00EE38A4">
        <w:rPr>
          <w:color w:val="000000"/>
        </w:rPr>
        <w:t>азвить у школьников интерес</w:t>
      </w:r>
      <w:r w:rsidR="0086606A" w:rsidRPr="00EE38A4">
        <w:rPr>
          <w:color w:val="000000"/>
        </w:rPr>
        <w:t xml:space="preserve"> к химической науке</w:t>
      </w:r>
      <w:r>
        <w:rPr>
          <w:color w:val="000000"/>
        </w:rPr>
        <w:t>;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п</w:t>
      </w:r>
      <w:r w:rsidR="0086606A" w:rsidRPr="00EE38A4">
        <w:rPr>
          <w:color w:val="000000"/>
        </w:rPr>
        <w:t xml:space="preserve">оказать преемственность в обучении и воспитании через </w:t>
      </w:r>
      <w:r w:rsidR="00002DC5" w:rsidRPr="00EE38A4">
        <w:rPr>
          <w:color w:val="000000"/>
        </w:rPr>
        <w:t>внеурочн</w:t>
      </w:r>
      <w:r w:rsidR="0086606A" w:rsidRPr="00EE38A4">
        <w:rPr>
          <w:color w:val="000000"/>
        </w:rPr>
        <w:t>ую деятельность</w:t>
      </w:r>
      <w:r>
        <w:rPr>
          <w:color w:val="000000"/>
        </w:rPr>
        <w:t>.</w:t>
      </w:r>
    </w:p>
    <w:p w:rsidR="0086606A" w:rsidRPr="00EE38A4" w:rsidRDefault="0086606A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E38A4">
        <w:rPr>
          <w:b/>
          <w:bCs/>
          <w:color w:val="000000"/>
        </w:rPr>
        <w:t>Развитие УУД:</w:t>
      </w:r>
    </w:p>
    <w:p w:rsidR="0086606A" w:rsidRPr="00EE38A4" w:rsidRDefault="0086606A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E38A4">
        <w:rPr>
          <w:b/>
          <w:bCs/>
          <w:i/>
          <w:iCs/>
          <w:color w:val="000000"/>
        </w:rPr>
        <w:t>Познавательные: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р</w:t>
      </w:r>
      <w:r w:rsidR="0086606A" w:rsidRPr="00EE38A4">
        <w:rPr>
          <w:color w:val="000000"/>
        </w:rPr>
        <w:t xml:space="preserve">асширить знания учащихся о </w:t>
      </w:r>
      <w:r w:rsidR="00D752E5">
        <w:rPr>
          <w:color w:val="000000"/>
        </w:rPr>
        <w:t>роли химического эксперимента в химии</w:t>
      </w:r>
      <w:r>
        <w:rPr>
          <w:color w:val="000000"/>
        </w:rPr>
        <w:t>;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п</w:t>
      </w:r>
      <w:r w:rsidR="0086606A" w:rsidRPr="00EE38A4">
        <w:rPr>
          <w:color w:val="000000"/>
        </w:rPr>
        <w:t>родолжить формирование</w:t>
      </w:r>
      <w:r w:rsidR="00D752E5">
        <w:rPr>
          <w:color w:val="000000"/>
        </w:rPr>
        <w:t xml:space="preserve"> химических</w:t>
      </w:r>
      <w:r w:rsidR="0086606A" w:rsidRPr="00EE38A4">
        <w:rPr>
          <w:color w:val="000000"/>
        </w:rPr>
        <w:t xml:space="preserve"> знаний и умений в </w:t>
      </w:r>
      <w:r>
        <w:rPr>
          <w:color w:val="000000"/>
        </w:rPr>
        <w:t>реализации</w:t>
      </w:r>
      <w:r w:rsidR="0086606A" w:rsidRPr="00EE38A4">
        <w:rPr>
          <w:color w:val="000000"/>
        </w:rPr>
        <w:t xml:space="preserve"> </w:t>
      </w:r>
      <w:r w:rsidR="0081159C">
        <w:rPr>
          <w:color w:val="000000"/>
        </w:rPr>
        <w:t>КТД</w:t>
      </w:r>
      <w:r>
        <w:rPr>
          <w:color w:val="000000"/>
        </w:rPr>
        <w:t>.</w:t>
      </w:r>
    </w:p>
    <w:p w:rsidR="0086606A" w:rsidRPr="00EE38A4" w:rsidRDefault="0086606A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E38A4">
        <w:rPr>
          <w:b/>
          <w:bCs/>
          <w:i/>
          <w:iCs/>
          <w:color w:val="000000"/>
        </w:rPr>
        <w:t>Регулятивные</w:t>
      </w:r>
      <w:r w:rsidR="00A7399B">
        <w:rPr>
          <w:b/>
          <w:bCs/>
          <w:i/>
          <w:iCs/>
          <w:color w:val="000000"/>
        </w:rPr>
        <w:t>: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р</w:t>
      </w:r>
      <w:r w:rsidR="0086606A" w:rsidRPr="00EE38A4">
        <w:rPr>
          <w:color w:val="000000"/>
        </w:rPr>
        <w:t>азвивать умения в планировании своей деятельности</w:t>
      </w:r>
      <w:r>
        <w:rPr>
          <w:color w:val="000000"/>
        </w:rPr>
        <w:t>;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у</w:t>
      </w:r>
      <w:r w:rsidR="0086606A" w:rsidRPr="00EE38A4">
        <w:rPr>
          <w:color w:val="000000"/>
        </w:rPr>
        <w:t>мения наблюдать, анализировать, вычленять главное, делать выводы</w:t>
      </w:r>
      <w:r>
        <w:rPr>
          <w:color w:val="000000"/>
        </w:rPr>
        <w:t>;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у</w:t>
      </w:r>
      <w:r w:rsidR="00002DC5" w:rsidRPr="00EE38A4">
        <w:rPr>
          <w:color w:val="000000"/>
        </w:rPr>
        <w:t>мения сравнивать</w:t>
      </w:r>
      <w:r w:rsidR="0086606A" w:rsidRPr="00EE38A4">
        <w:rPr>
          <w:color w:val="000000"/>
        </w:rPr>
        <w:t>, контролировать свою деятельность</w:t>
      </w:r>
      <w:r>
        <w:rPr>
          <w:color w:val="000000"/>
        </w:rPr>
        <w:t>;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у</w:t>
      </w:r>
      <w:r w:rsidR="0086606A" w:rsidRPr="00EE38A4">
        <w:rPr>
          <w:color w:val="000000"/>
        </w:rPr>
        <w:t>мения оценивать свою деятельность</w:t>
      </w:r>
      <w:r>
        <w:rPr>
          <w:color w:val="000000"/>
        </w:rPr>
        <w:t>.</w:t>
      </w:r>
    </w:p>
    <w:p w:rsidR="0086606A" w:rsidRPr="00EE38A4" w:rsidRDefault="0086606A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E38A4">
        <w:rPr>
          <w:b/>
          <w:bCs/>
          <w:i/>
          <w:iCs/>
          <w:color w:val="000000"/>
        </w:rPr>
        <w:t>Коммуникативные: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р</w:t>
      </w:r>
      <w:r w:rsidR="0086606A" w:rsidRPr="00EE38A4">
        <w:rPr>
          <w:color w:val="000000"/>
        </w:rPr>
        <w:t>азвивать умения работать в группах, обеспечивая сотрудничество</w:t>
      </w:r>
      <w:r>
        <w:rPr>
          <w:color w:val="000000"/>
        </w:rPr>
        <w:t>;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у</w:t>
      </w:r>
      <w:r w:rsidR="0086606A" w:rsidRPr="00EE38A4">
        <w:rPr>
          <w:color w:val="000000"/>
        </w:rPr>
        <w:t>мения слышать, слушать и понимать партнёра</w:t>
      </w:r>
      <w:r>
        <w:rPr>
          <w:color w:val="000000"/>
        </w:rPr>
        <w:t>;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с</w:t>
      </w:r>
      <w:r w:rsidR="0086606A" w:rsidRPr="00EE38A4">
        <w:rPr>
          <w:color w:val="000000"/>
        </w:rPr>
        <w:t>огласованно выполнять совместную деятельность</w:t>
      </w:r>
      <w:r>
        <w:rPr>
          <w:color w:val="000000"/>
        </w:rPr>
        <w:t>;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у</w:t>
      </w:r>
      <w:r w:rsidR="0086606A" w:rsidRPr="00EE38A4">
        <w:rPr>
          <w:color w:val="000000"/>
        </w:rPr>
        <w:t>мение презентовать свою деятельность</w:t>
      </w:r>
      <w:r>
        <w:rPr>
          <w:color w:val="000000"/>
        </w:rPr>
        <w:t>.</w:t>
      </w:r>
    </w:p>
    <w:p w:rsidR="0086606A" w:rsidRPr="00EE38A4" w:rsidRDefault="0086606A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E38A4">
        <w:rPr>
          <w:b/>
          <w:bCs/>
          <w:i/>
          <w:iCs/>
          <w:color w:val="000000"/>
        </w:rPr>
        <w:t>Личностные: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р</w:t>
      </w:r>
      <w:r w:rsidR="0086606A" w:rsidRPr="00EE38A4">
        <w:rPr>
          <w:color w:val="000000"/>
        </w:rPr>
        <w:t>азвитие умения определять цель, планировать свою деятельность</w:t>
      </w:r>
      <w:r>
        <w:rPr>
          <w:color w:val="000000"/>
        </w:rPr>
        <w:t>;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о</w:t>
      </w:r>
      <w:r w:rsidR="0086606A" w:rsidRPr="00EE38A4">
        <w:rPr>
          <w:color w:val="000000"/>
        </w:rPr>
        <w:t>ценивать свою роль в выполнении проекта</w:t>
      </w:r>
      <w:r>
        <w:rPr>
          <w:color w:val="000000"/>
        </w:rPr>
        <w:t>;</w:t>
      </w:r>
    </w:p>
    <w:p w:rsidR="0086606A" w:rsidRPr="00EE38A4" w:rsidRDefault="00A7399B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р</w:t>
      </w:r>
      <w:r w:rsidR="0086606A" w:rsidRPr="00EE38A4">
        <w:rPr>
          <w:color w:val="000000"/>
        </w:rPr>
        <w:t>азвивать умение работать в коллективе</w:t>
      </w:r>
      <w:r>
        <w:rPr>
          <w:color w:val="000000"/>
        </w:rPr>
        <w:t>.</w:t>
      </w:r>
    </w:p>
    <w:p w:rsidR="00812111" w:rsidRPr="00812111" w:rsidRDefault="00812111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Cs/>
          <w:color w:val="000000"/>
        </w:rPr>
      </w:pPr>
      <w:r w:rsidRPr="00812111">
        <w:rPr>
          <w:b/>
          <w:bCs/>
          <w:iCs/>
          <w:color w:val="000000"/>
        </w:rPr>
        <w:t>Планируемые результаты</w:t>
      </w:r>
    </w:p>
    <w:p w:rsidR="00812111" w:rsidRDefault="00812111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Образовательные результаты:</w:t>
      </w:r>
    </w:p>
    <w:p w:rsidR="00812111" w:rsidRPr="00A7399B" w:rsidRDefault="00812111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7399B">
        <w:rPr>
          <w:color w:val="000000"/>
        </w:rPr>
        <w:t>выработка практических навыков выразительного чтения;</w:t>
      </w:r>
    </w:p>
    <w:p w:rsidR="00812111" w:rsidRPr="00A7399B" w:rsidRDefault="00812111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7399B">
        <w:rPr>
          <w:color w:val="000000"/>
        </w:rPr>
        <w:t>выработка практических навыков освоения техники химического эксперимента</w:t>
      </w:r>
      <w:r w:rsidR="00A7399B">
        <w:rPr>
          <w:color w:val="000000"/>
        </w:rPr>
        <w:t>;</w:t>
      </w:r>
    </w:p>
    <w:p w:rsidR="00812111" w:rsidRPr="00A7399B" w:rsidRDefault="00812111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7399B">
        <w:rPr>
          <w:color w:val="000000"/>
        </w:rPr>
        <w:t xml:space="preserve">воспитание культуры поведения </w:t>
      </w:r>
      <w:r w:rsidR="00D752E5" w:rsidRPr="00A7399B">
        <w:rPr>
          <w:color w:val="000000"/>
        </w:rPr>
        <w:t>на театрализованном мероприятии</w:t>
      </w:r>
      <w:r w:rsidRPr="00A7399B">
        <w:rPr>
          <w:color w:val="000000"/>
        </w:rPr>
        <w:t xml:space="preserve">. </w:t>
      </w:r>
    </w:p>
    <w:p w:rsidR="00812111" w:rsidRDefault="00812111" w:rsidP="00A7399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Развивающие результаты:</w:t>
      </w:r>
    </w:p>
    <w:p w:rsidR="00812111" w:rsidRPr="00A7399B" w:rsidRDefault="00812111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7399B">
        <w:rPr>
          <w:color w:val="000000"/>
        </w:rPr>
        <w:t xml:space="preserve">развитие фантазии, воображения, зрительного и слухового внимания, памяти, наблюдательности средствами театрального искусства; </w:t>
      </w:r>
    </w:p>
    <w:p w:rsidR="00812111" w:rsidRPr="00A7399B" w:rsidRDefault="00812111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7399B">
        <w:rPr>
          <w:color w:val="000000"/>
        </w:rPr>
        <w:t xml:space="preserve">развитие умения действовать словом, вызывать отклик зрителя, влиять на их эмоциональное состояние; </w:t>
      </w:r>
    </w:p>
    <w:p w:rsidR="00812111" w:rsidRDefault="00812111" w:rsidP="00A7399B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7399B">
        <w:rPr>
          <w:color w:val="000000"/>
        </w:rPr>
        <w:t>развитие умения согласовывать свои действия с другими детьми, доброжелательности и контактности в отношениях со сверстниками</w:t>
      </w:r>
      <w:r w:rsidR="00076277">
        <w:rPr>
          <w:color w:val="000000"/>
        </w:rPr>
        <w:t>.</w:t>
      </w:r>
    </w:p>
    <w:p w:rsidR="00076277" w:rsidRDefault="00076277" w:rsidP="0007627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:rsidR="00076277" w:rsidRPr="00A7399B" w:rsidRDefault="00076277" w:rsidP="0007627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:rsidR="00812111" w:rsidRPr="00D752E5" w:rsidRDefault="00812111" w:rsidP="0007627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</w:rPr>
      </w:pPr>
      <w:r w:rsidRPr="00D752E5">
        <w:rPr>
          <w:b/>
          <w:bCs/>
          <w:i/>
          <w:iCs/>
          <w:color w:val="000000"/>
        </w:rPr>
        <w:lastRenderedPageBreak/>
        <w:t>Воспитательные результаты:</w:t>
      </w:r>
    </w:p>
    <w:p w:rsidR="008D0778" w:rsidRPr="00076277" w:rsidRDefault="00D752E5" w:rsidP="00076277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76277">
        <w:rPr>
          <w:color w:val="000000"/>
        </w:rPr>
        <w:t>привитие ответствен</w:t>
      </w:r>
      <w:r w:rsidR="00812111" w:rsidRPr="00076277">
        <w:rPr>
          <w:color w:val="000000"/>
        </w:rPr>
        <w:t xml:space="preserve">ного отношения к </w:t>
      </w:r>
      <w:r w:rsidRPr="00076277">
        <w:rPr>
          <w:color w:val="000000"/>
        </w:rPr>
        <w:t>выполнению коллективного проекта</w:t>
      </w:r>
      <w:r w:rsidR="00812111" w:rsidRPr="00076277">
        <w:rPr>
          <w:color w:val="000000"/>
        </w:rPr>
        <w:t xml:space="preserve">. </w:t>
      </w:r>
    </w:p>
    <w:p w:rsidR="00D752E5" w:rsidRPr="00076277" w:rsidRDefault="00D752E5" w:rsidP="0007627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/>
        </w:rPr>
      </w:pPr>
    </w:p>
    <w:p w:rsidR="0086606A" w:rsidRPr="00EE38A4" w:rsidRDefault="0086606A" w:rsidP="000762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E38A4">
        <w:rPr>
          <w:b/>
          <w:bCs/>
          <w:i/>
          <w:iCs/>
          <w:color w:val="000000"/>
        </w:rPr>
        <w:t>Оборудование:</w:t>
      </w:r>
      <w:r w:rsidRPr="00EE38A4">
        <w:rPr>
          <w:color w:val="000000"/>
        </w:rPr>
        <w:t xml:space="preserve"> спиртовка, </w:t>
      </w:r>
      <w:r w:rsidR="00EE38A4" w:rsidRPr="00EE38A4">
        <w:rPr>
          <w:color w:val="000000"/>
        </w:rPr>
        <w:t xml:space="preserve">фильтровальная бумага, </w:t>
      </w:r>
      <w:proofErr w:type="spellStart"/>
      <w:r w:rsidR="00EE38A4" w:rsidRPr="00EE38A4">
        <w:rPr>
          <w:color w:val="000000"/>
        </w:rPr>
        <w:t>асбестированная</w:t>
      </w:r>
      <w:proofErr w:type="spellEnd"/>
      <w:r w:rsidR="00EE38A4" w:rsidRPr="00EE38A4">
        <w:rPr>
          <w:color w:val="000000"/>
        </w:rPr>
        <w:t xml:space="preserve"> сетка, </w:t>
      </w:r>
      <w:r w:rsidR="00D743FF">
        <w:rPr>
          <w:color w:val="000000"/>
        </w:rPr>
        <w:t>пинцет</w:t>
      </w:r>
      <w:r w:rsidR="00EE38A4" w:rsidRPr="00EE38A4">
        <w:rPr>
          <w:color w:val="000000"/>
        </w:rPr>
        <w:t>, лучинка, пипетка, пульверизатор, стеклянные палочки, химические стаканы, носовой платок</w:t>
      </w:r>
      <w:r w:rsidR="006705F3">
        <w:rPr>
          <w:color w:val="000000"/>
        </w:rPr>
        <w:t>.</w:t>
      </w:r>
    </w:p>
    <w:p w:rsidR="009C50E5" w:rsidRDefault="009853CB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59C">
        <w:rPr>
          <w:rFonts w:ascii="Times New Roman" w:hAnsi="Times New Roman" w:cs="Times New Roman"/>
          <w:b/>
          <w:i/>
          <w:sz w:val="24"/>
          <w:szCs w:val="24"/>
        </w:rPr>
        <w:t>Реактивы</w:t>
      </w:r>
      <w:r w:rsidR="00EE38A4" w:rsidRPr="0081159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E38A4" w:rsidRPr="00EE38A4">
        <w:rPr>
          <w:rFonts w:ascii="Times New Roman" w:hAnsi="Times New Roman" w:cs="Times New Roman"/>
          <w:sz w:val="24"/>
          <w:szCs w:val="24"/>
        </w:rPr>
        <w:t xml:space="preserve"> раствор гидроксида натрия, раствор фенолфталеина, раствор аммиака, концентрированная соляная кислота, этиловый спирт, таблетка сухого горючего, таблетки глюконата кальция, кристаллический дихромат аммония, глицерин, кристаллический перманганат калия, раствор серной кислоты, </w:t>
      </w:r>
      <w:r w:rsidR="00BF4150">
        <w:rPr>
          <w:rFonts w:ascii="Times New Roman" w:hAnsi="Times New Roman" w:cs="Times New Roman"/>
          <w:sz w:val="24"/>
          <w:szCs w:val="24"/>
        </w:rPr>
        <w:t xml:space="preserve">ацетон, </w:t>
      </w:r>
      <w:proofErr w:type="spellStart"/>
      <w:r w:rsidR="006705F3">
        <w:rPr>
          <w:rFonts w:ascii="Times New Roman" w:hAnsi="Times New Roman" w:cs="Times New Roman"/>
          <w:sz w:val="24"/>
          <w:szCs w:val="24"/>
        </w:rPr>
        <w:t>диметиловый</w:t>
      </w:r>
      <w:proofErr w:type="spellEnd"/>
      <w:r w:rsidR="006705F3">
        <w:rPr>
          <w:rFonts w:ascii="Times New Roman" w:hAnsi="Times New Roman" w:cs="Times New Roman"/>
          <w:sz w:val="24"/>
          <w:szCs w:val="24"/>
        </w:rPr>
        <w:t xml:space="preserve"> </w:t>
      </w:r>
      <w:r w:rsidR="00EE38A4" w:rsidRPr="00EE38A4">
        <w:rPr>
          <w:rFonts w:ascii="Times New Roman" w:hAnsi="Times New Roman" w:cs="Times New Roman"/>
          <w:sz w:val="24"/>
          <w:szCs w:val="24"/>
        </w:rPr>
        <w:t>эфир.</w:t>
      </w:r>
    </w:p>
    <w:p w:rsidR="008D0778" w:rsidRDefault="008D0778" w:rsidP="008115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59C" w:rsidRDefault="0081159C" w:rsidP="008115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мероприятием необходимо отработать с участниками </w:t>
      </w:r>
      <w:r w:rsidRPr="0081159C">
        <w:rPr>
          <w:rFonts w:ascii="Times New Roman" w:hAnsi="Times New Roman" w:cs="Times New Roman"/>
          <w:b/>
          <w:sz w:val="24"/>
          <w:szCs w:val="24"/>
        </w:rPr>
        <w:t>занимательные химические опыты</w:t>
      </w:r>
      <w:r>
        <w:rPr>
          <w:rFonts w:ascii="Times New Roman" w:hAnsi="Times New Roman" w:cs="Times New Roman"/>
          <w:sz w:val="24"/>
          <w:szCs w:val="24"/>
        </w:rPr>
        <w:t xml:space="preserve"> для химической сказки.</w:t>
      </w:r>
    </w:p>
    <w:p w:rsidR="0081159C" w:rsidRPr="00AD6D39" w:rsidRDefault="0081159C" w:rsidP="0081159C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39">
        <w:rPr>
          <w:rFonts w:ascii="Times New Roman" w:hAnsi="Times New Roman" w:cs="Times New Roman"/>
          <w:b/>
          <w:sz w:val="24"/>
          <w:szCs w:val="24"/>
        </w:rPr>
        <w:t>«Цветик-</w:t>
      </w:r>
      <w:proofErr w:type="spellStart"/>
      <w:r w:rsidRPr="00AD6D39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AD6D39">
        <w:rPr>
          <w:rFonts w:ascii="Times New Roman" w:hAnsi="Times New Roman" w:cs="Times New Roman"/>
          <w:b/>
          <w:sz w:val="24"/>
          <w:szCs w:val="24"/>
        </w:rPr>
        <w:t>»</w:t>
      </w:r>
    </w:p>
    <w:p w:rsidR="0081159C" w:rsidRDefault="00AD6D39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39">
        <w:rPr>
          <w:rFonts w:ascii="Times New Roman" w:hAnsi="Times New Roman" w:cs="Times New Roman"/>
          <w:sz w:val="24"/>
          <w:szCs w:val="24"/>
        </w:rPr>
        <w:t xml:space="preserve">Слабым раствором щелочи </w:t>
      </w:r>
      <w:r>
        <w:rPr>
          <w:rFonts w:ascii="Times New Roman" w:hAnsi="Times New Roman" w:cs="Times New Roman"/>
          <w:sz w:val="24"/>
          <w:szCs w:val="24"/>
        </w:rPr>
        <w:t>пропитать фильтровальную бумагу. Затем ее высушить. Из бумаги сделать цветок. В ходе демонстрации побрызгать из пульверизатора на цветок раствором фенолфталеина. Важно, чтобы стенки емкости пульверизатора были прозрачными. Цветок становится малиновым.</w:t>
      </w:r>
    </w:p>
    <w:p w:rsidR="00AD6D39" w:rsidRPr="00AD6D39" w:rsidRDefault="00AD6D39" w:rsidP="00AD6D39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D39">
        <w:rPr>
          <w:rFonts w:ascii="Times New Roman" w:hAnsi="Times New Roman" w:cs="Times New Roman"/>
          <w:b/>
          <w:sz w:val="24"/>
          <w:szCs w:val="24"/>
        </w:rPr>
        <w:t>«Дым без огня»</w:t>
      </w:r>
    </w:p>
    <w:p w:rsidR="00AD6D39" w:rsidRPr="00D743FF" w:rsidRDefault="00AD6D39" w:rsidP="0007627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3FF">
        <w:rPr>
          <w:rFonts w:ascii="Times New Roman" w:hAnsi="Times New Roman" w:cs="Times New Roman"/>
          <w:i/>
          <w:sz w:val="24"/>
          <w:szCs w:val="24"/>
        </w:rPr>
        <w:t>1 вариант опыта</w:t>
      </w:r>
    </w:p>
    <w:p w:rsidR="00AD6D39" w:rsidRPr="00AD6D39" w:rsidRDefault="00AD6D39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39">
        <w:rPr>
          <w:rFonts w:ascii="Times New Roman" w:hAnsi="Times New Roman" w:cs="Times New Roman"/>
          <w:sz w:val="24"/>
          <w:szCs w:val="24"/>
        </w:rPr>
        <w:t xml:space="preserve">Подготовить два стакана, края которых по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плотно подогнаны друг к другу. Тщательно высушить стаканы. </w:t>
      </w:r>
      <w:r w:rsidRPr="00AD6D39">
        <w:rPr>
          <w:rFonts w:ascii="Times New Roman" w:hAnsi="Times New Roman" w:cs="Times New Roman"/>
          <w:sz w:val="24"/>
          <w:szCs w:val="24"/>
        </w:rPr>
        <w:t xml:space="preserve">На дно одного из них поместить каплю концентрированного раствора соляной кислоты, а на дно другого </w:t>
      </w:r>
      <w:r w:rsidR="00076277">
        <w:rPr>
          <w:rFonts w:ascii="Times New Roman" w:hAnsi="Times New Roman" w:cs="Times New Roman"/>
          <w:sz w:val="24"/>
          <w:szCs w:val="24"/>
        </w:rPr>
        <w:t xml:space="preserve">– </w:t>
      </w:r>
      <w:r w:rsidRPr="00AD6D39">
        <w:rPr>
          <w:rFonts w:ascii="Times New Roman" w:hAnsi="Times New Roman" w:cs="Times New Roman"/>
          <w:sz w:val="24"/>
          <w:szCs w:val="24"/>
        </w:rPr>
        <w:t>каплю концен</w:t>
      </w:r>
      <w:r>
        <w:rPr>
          <w:rFonts w:ascii="Times New Roman" w:hAnsi="Times New Roman" w:cs="Times New Roman"/>
          <w:sz w:val="24"/>
          <w:szCs w:val="24"/>
        </w:rPr>
        <w:t>трированного раствора аммиака. П</w:t>
      </w:r>
      <w:r w:rsidRPr="00AD6D39">
        <w:rPr>
          <w:rFonts w:ascii="Times New Roman" w:hAnsi="Times New Roman" w:cs="Times New Roman"/>
          <w:sz w:val="24"/>
          <w:szCs w:val="24"/>
        </w:rPr>
        <w:t>оместить</w:t>
      </w:r>
      <w:r>
        <w:rPr>
          <w:rFonts w:ascii="Times New Roman" w:hAnsi="Times New Roman" w:cs="Times New Roman"/>
          <w:sz w:val="24"/>
          <w:szCs w:val="24"/>
        </w:rPr>
        <w:t xml:space="preserve"> стаканы</w:t>
      </w:r>
      <w:r w:rsidRPr="00AD6D39">
        <w:rPr>
          <w:rFonts w:ascii="Times New Roman" w:hAnsi="Times New Roman" w:cs="Times New Roman"/>
          <w:sz w:val="24"/>
          <w:szCs w:val="24"/>
        </w:rPr>
        <w:t xml:space="preserve"> один над другим. Стакан с соляной кислотой должен быть сверху, а с рас</w:t>
      </w:r>
      <w:r>
        <w:rPr>
          <w:rFonts w:ascii="Times New Roman" w:hAnsi="Times New Roman" w:cs="Times New Roman"/>
          <w:sz w:val="24"/>
          <w:szCs w:val="24"/>
        </w:rPr>
        <w:t xml:space="preserve">твором аммиака </w:t>
      </w:r>
      <w:r w:rsidR="0007627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снизу. М</w:t>
      </w:r>
      <w:r w:rsidRPr="00AD6D39">
        <w:rPr>
          <w:rFonts w:ascii="Times New Roman" w:hAnsi="Times New Roman" w:cs="Times New Roman"/>
          <w:sz w:val="24"/>
          <w:szCs w:val="24"/>
        </w:rPr>
        <w:t>ежду стаканами образуется густой дым, состоящий из мельчайших кристалликов хлорида аммония. Дым несколько секунд обильно выделяется из с</w:t>
      </w:r>
      <w:r>
        <w:rPr>
          <w:rFonts w:ascii="Times New Roman" w:hAnsi="Times New Roman" w:cs="Times New Roman"/>
          <w:sz w:val="24"/>
          <w:szCs w:val="24"/>
        </w:rPr>
        <w:t xml:space="preserve">таканов, когда их разъединяют. </w:t>
      </w:r>
    </w:p>
    <w:p w:rsidR="00AD6D39" w:rsidRPr="00D743FF" w:rsidRDefault="00AD6D39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FF">
        <w:rPr>
          <w:rFonts w:ascii="Times New Roman" w:hAnsi="Times New Roman" w:cs="Times New Roman"/>
          <w:i/>
          <w:sz w:val="24"/>
          <w:szCs w:val="24"/>
        </w:rPr>
        <w:t>2 вариант опыта</w:t>
      </w:r>
      <w:r w:rsidRPr="00D74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D39" w:rsidRDefault="00AD6D39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39">
        <w:rPr>
          <w:rFonts w:ascii="Times New Roman" w:hAnsi="Times New Roman" w:cs="Times New Roman"/>
          <w:sz w:val="24"/>
          <w:szCs w:val="24"/>
        </w:rPr>
        <w:t xml:space="preserve">В большую колбу (на 300–500 мл) насыпать карбонат калия так, чтобы </w:t>
      </w:r>
      <w:r>
        <w:rPr>
          <w:rFonts w:ascii="Times New Roman" w:hAnsi="Times New Roman" w:cs="Times New Roman"/>
          <w:sz w:val="24"/>
          <w:szCs w:val="24"/>
        </w:rPr>
        <w:t xml:space="preserve">он покрыл её дно ровным слоем. </w:t>
      </w:r>
      <w:r w:rsidRPr="00AD6D39">
        <w:rPr>
          <w:rFonts w:ascii="Times New Roman" w:hAnsi="Times New Roman" w:cs="Times New Roman"/>
          <w:sz w:val="24"/>
          <w:szCs w:val="24"/>
        </w:rPr>
        <w:t>Аккуратно прилить 25% раствор аммиака, ч</w:t>
      </w:r>
      <w:r>
        <w:rPr>
          <w:rFonts w:ascii="Times New Roman" w:hAnsi="Times New Roman" w:cs="Times New Roman"/>
          <w:sz w:val="24"/>
          <w:szCs w:val="24"/>
        </w:rPr>
        <w:t xml:space="preserve">тобы он смочил карбонат калия. </w:t>
      </w:r>
      <w:r w:rsidRPr="00AD6D39">
        <w:rPr>
          <w:rFonts w:ascii="Times New Roman" w:hAnsi="Times New Roman" w:cs="Times New Roman"/>
          <w:sz w:val="24"/>
          <w:szCs w:val="24"/>
        </w:rPr>
        <w:t xml:space="preserve">Потом в колбу медленно (осторожно!) прилить немного концентрированной соляной кислоты (появляется </w:t>
      </w:r>
      <w:r>
        <w:rPr>
          <w:rFonts w:ascii="Times New Roman" w:hAnsi="Times New Roman" w:cs="Times New Roman"/>
          <w:sz w:val="24"/>
          <w:szCs w:val="24"/>
        </w:rPr>
        <w:t xml:space="preserve">белый «дым»). </w:t>
      </w:r>
    </w:p>
    <w:p w:rsidR="00AD6D39" w:rsidRPr="00D743FF" w:rsidRDefault="00AD6D39" w:rsidP="0007627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3FF">
        <w:rPr>
          <w:rFonts w:ascii="Times New Roman" w:hAnsi="Times New Roman" w:cs="Times New Roman"/>
          <w:i/>
          <w:sz w:val="24"/>
          <w:szCs w:val="24"/>
        </w:rPr>
        <w:t>3 вариант опыта</w:t>
      </w:r>
    </w:p>
    <w:p w:rsidR="00AD6D39" w:rsidRDefault="00AD6D39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Взять две стеклянные палочки и опустить одну в склянку с концентрированной соляной кислотой, а вторую в </w:t>
      </w:r>
      <w:r w:rsidRPr="00AD6D39">
        <w:rPr>
          <w:rFonts w:ascii="Times New Roman" w:hAnsi="Times New Roman" w:cs="Times New Roman"/>
          <w:sz w:val="24"/>
          <w:szCs w:val="24"/>
        </w:rPr>
        <w:t>25% раствор аммиака</w:t>
      </w:r>
      <w:r>
        <w:rPr>
          <w:rFonts w:ascii="Times New Roman" w:hAnsi="Times New Roman" w:cs="Times New Roman"/>
          <w:sz w:val="24"/>
          <w:szCs w:val="24"/>
        </w:rPr>
        <w:t>. Поднести палочки друг к другу свободными концами. В местах контакта палочек будет выделяться белый дым.</w:t>
      </w:r>
    </w:p>
    <w:p w:rsidR="00AD6D39" w:rsidRPr="00D743FF" w:rsidRDefault="00AD6D39" w:rsidP="00AD6D39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3FF">
        <w:rPr>
          <w:rFonts w:ascii="Times New Roman" w:hAnsi="Times New Roman" w:cs="Times New Roman"/>
          <w:b/>
          <w:sz w:val="24"/>
          <w:szCs w:val="24"/>
        </w:rPr>
        <w:t>«Несгораемый платок»</w:t>
      </w:r>
    </w:p>
    <w:p w:rsidR="00AD6D39" w:rsidRPr="00AD6D39" w:rsidRDefault="00AD6D39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39">
        <w:rPr>
          <w:rFonts w:ascii="Times New Roman" w:hAnsi="Times New Roman" w:cs="Times New Roman"/>
          <w:sz w:val="24"/>
          <w:szCs w:val="24"/>
        </w:rPr>
        <w:t>Небольшой платок погружают в раствор силиката натрия (смешивают силикатный клей с водой в отношении 1:10)</w:t>
      </w:r>
      <w:r>
        <w:rPr>
          <w:rFonts w:ascii="Times New Roman" w:hAnsi="Times New Roman" w:cs="Times New Roman"/>
          <w:sz w:val="24"/>
          <w:szCs w:val="24"/>
        </w:rPr>
        <w:t xml:space="preserve">, хорошо смачивают и отжимают. </w:t>
      </w:r>
      <w:r w:rsidRPr="00AD6D39">
        <w:rPr>
          <w:rFonts w:ascii="Times New Roman" w:hAnsi="Times New Roman" w:cs="Times New Roman"/>
          <w:sz w:val="24"/>
          <w:szCs w:val="24"/>
        </w:rPr>
        <w:t>Затем платок берут за уголок пинцетом, погружают в стакан с ацетоном (можно брать этиловый спирт, денатурат, бензин и другие легк</w:t>
      </w:r>
      <w:r>
        <w:rPr>
          <w:rFonts w:ascii="Times New Roman" w:hAnsi="Times New Roman" w:cs="Times New Roman"/>
          <w:sz w:val="24"/>
          <w:szCs w:val="24"/>
        </w:rPr>
        <w:t xml:space="preserve">о воспламеняющиеся жидкости). </w:t>
      </w:r>
      <w:r w:rsidRPr="00AD6D39">
        <w:rPr>
          <w:rFonts w:ascii="Times New Roman" w:hAnsi="Times New Roman" w:cs="Times New Roman"/>
          <w:sz w:val="24"/>
          <w:szCs w:val="24"/>
        </w:rPr>
        <w:t>Вынимают и тут же поджигают над пламенем сп</w:t>
      </w:r>
      <w:r>
        <w:rPr>
          <w:rFonts w:ascii="Times New Roman" w:hAnsi="Times New Roman" w:cs="Times New Roman"/>
          <w:sz w:val="24"/>
          <w:szCs w:val="24"/>
        </w:rPr>
        <w:t xml:space="preserve">иртовки или с помощью лучинки. </w:t>
      </w:r>
    </w:p>
    <w:p w:rsidR="00AD6D39" w:rsidRPr="00AD6D39" w:rsidRDefault="00AD6D39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39">
        <w:rPr>
          <w:rFonts w:ascii="Times New Roman" w:hAnsi="Times New Roman" w:cs="Times New Roman"/>
          <w:sz w:val="24"/>
          <w:szCs w:val="24"/>
        </w:rPr>
        <w:t xml:space="preserve">Ацетон быстро сгорает, </w:t>
      </w:r>
      <w:r>
        <w:rPr>
          <w:rFonts w:ascii="Times New Roman" w:hAnsi="Times New Roman" w:cs="Times New Roman"/>
          <w:sz w:val="24"/>
          <w:szCs w:val="24"/>
        </w:rPr>
        <w:t xml:space="preserve">а платок остаётся невредимым. </w:t>
      </w:r>
      <w:r w:rsidRPr="00AD6D39">
        <w:rPr>
          <w:rFonts w:ascii="Times New Roman" w:hAnsi="Times New Roman" w:cs="Times New Roman"/>
          <w:sz w:val="24"/>
          <w:szCs w:val="24"/>
        </w:rPr>
        <w:t xml:space="preserve"> Это связано с тем, что ацетон имеет настолько малую теплоту сгорания, что тепла едва хватает на то, чтобы просушить платок, поэтому платок можн</w:t>
      </w:r>
      <w:r>
        <w:rPr>
          <w:rFonts w:ascii="Times New Roman" w:hAnsi="Times New Roman" w:cs="Times New Roman"/>
          <w:sz w:val="24"/>
          <w:szCs w:val="24"/>
        </w:rPr>
        <w:t xml:space="preserve">о просто слегка смочить водой. </w:t>
      </w:r>
    </w:p>
    <w:p w:rsidR="00AD6D39" w:rsidRPr="00D743FF" w:rsidRDefault="00D743FF" w:rsidP="00D743FF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3FF">
        <w:rPr>
          <w:rFonts w:ascii="Times New Roman" w:hAnsi="Times New Roman" w:cs="Times New Roman"/>
          <w:b/>
          <w:sz w:val="24"/>
          <w:szCs w:val="24"/>
        </w:rPr>
        <w:t>«Фараоновы змеи»</w:t>
      </w:r>
    </w:p>
    <w:p w:rsidR="00D743FF" w:rsidRDefault="00D743FF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FF">
        <w:rPr>
          <w:rFonts w:ascii="Times New Roman" w:hAnsi="Times New Roman" w:cs="Times New Roman"/>
          <w:sz w:val="24"/>
          <w:szCs w:val="24"/>
        </w:rPr>
        <w:t>Поджечь сухое гор</w:t>
      </w:r>
      <w:r>
        <w:rPr>
          <w:rFonts w:ascii="Times New Roman" w:hAnsi="Times New Roman" w:cs="Times New Roman"/>
          <w:sz w:val="24"/>
          <w:szCs w:val="24"/>
        </w:rPr>
        <w:t xml:space="preserve">ючее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асбестированной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сетке. </w:t>
      </w:r>
      <w:r w:rsidRPr="00D743FF">
        <w:rPr>
          <w:rFonts w:ascii="Times New Roman" w:hAnsi="Times New Roman" w:cs="Times New Roman"/>
          <w:sz w:val="24"/>
          <w:szCs w:val="24"/>
        </w:rPr>
        <w:t xml:space="preserve">Длинным металлическим пинцетом положить на него таблетки глюконата кальция. В результате нагревания </w:t>
      </w:r>
      <w:r w:rsidRPr="00D743FF">
        <w:rPr>
          <w:rFonts w:ascii="Times New Roman" w:hAnsi="Times New Roman" w:cs="Times New Roman"/>
          <w:sz w:val="24"/>
          <w:szCs w:val="24"/>
        </w:rPr>
        <w:lastRenderedPageBreak/>
        <w:t>глюконат кальция распадается на углерод, оксид кальция, углекислый газ и воду. Из одной таблетки вырастают «змеи» длино</w:t>
      </w:r>
      <w:r>
        <w:rPr>
          <w:rFonts w:ascii="Times New Roman" w:hAnsi="Times New Roman" w:cs="Times New Roman"/>
          <w:sz w:val="24"/>
          <w:szCs w:val="24"/>
        </w:rPr>
        <w:t xml:space="preserve">й 10–15 см. </w:t>
      </w:r>
    </w:p>
    <w:p w:rsidR="00D743FF" w:rsidRPr="00D743FF" w:rsidRDefault="00D743FF" w:rsidP="00D743FF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3FF">
        <w:rPr>
          <w:rFonts w:ascii="Times New Roman" w:hAnsi="Times New Roman" w:cs="Times New Roman"/>
          <w:b/>
          <w:sz w:val="24"/>
          <w:szCs w:val="24"/>
        </w:rPr>
        <w:t>«Химический вулкан»</w:t>
      </w:r>
    </w:p>
    <w:p w:rsidR="00D743FF" w:rsidRPr="00D743FF" w:rsidRDefault="00D743FF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743FF">
        <w:rPr>
          <w:rFonts w:ascii="Times New Roman" w:hAnsi="Times New Roman" w:cs="Times New Roman"/>
          <w:sz w:val="24"/>
          <w:szCs w:val="24"/>
        </w:rPr>
        <w:t xml:space="preserve">ледует застелить прилегающую к месту опыта поверхность листом </w:t>
      </w:r>
      <w:r>
        <w:rPr>
          <w:rFonts w:ascii="Times New Roman" w:hAnsi="Times New Roman" w:cs="Times New Roman"/>
          <w:sz w:val="24"/>
          <w:szCs w:val="24"/>
        </w:rPr>
        <w:t xml:space="preserve">газетной бумаги. </w:t>
      </w:r>
      <w:r w:rsidRPr="00D743FF">
        <w:rPr>
          <w:rFonts w:ascii="Times New Roman" w:hAnsi="Times New Roman" w:cs="Times New Roman"/>
          <w:sz w:val="24"/>
          <w:szCs w:val="24"/>
        </w:rPr>
        <w:t>Далее на лист асбестовой бумаги или металлическую пластинку насыпать (NH</w:t>
      </w:r>
      <w:r w:rsidRPr="00D743F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743FF">
        <w:rPr>
          <w:rFonts w:ascii="Times New Roman" w:hAnsi="Times New Roman" w:cs="Times New Roman"/>
          <w:sz w:val="24"/>
          <w:szCs w:val="24"/>
        </w:rPr>
        <w:t>)</w:t>
      </w:r>
      <w:r w:rsidRPr="00D743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43FF">
        <w:rPr>
          <w:rFonts w:ascii="Times New Roman" w:hAnsi="Times New Roman" w:cs="Times New Roman"/>
          <w:sz w:val="24"/>
          <w:szCs w:val="24"/>
        </w:rPr>
        <w:t>Cr</w:t>
      </w:r>
      <w:r w:rsidRPr="00D743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43FF">
        <w:rPr>
          <w:rFonts w:ascii="Times New Roman" w:hAnsi="Times New Roman" w:cs="Times New Roman"/>
          <w:sz w:val="24"/>
          <w:szCs w:val="24"/>
        </w:rPr>
        <w:t>O</w:t>
      </w:r>
      <w:r w:rsidRPr="00D743FF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Pr="00D743FF">
        <w:rPr>
          <w:rFonts w:ascii="Times New Roman" w:hAnsi="Times New Roman" w:cs="Times New Roman"/>
          <w:sz w:val="24"/>
          <w:szCs w:val="24"/>
        </w:rPr>
        <w:t>таким образом, ч</w:t>
      </w:r>
      <w:r>
        <w:rPr>
          <w:rFonts w:ascii="Times New Roman" w:hAnsi="Times New Roman" w:cs="Times New Roman"/>
          <w:sz w:val="24"/>
          <w:szCs w:val="24"/>
        </w:rPr>
        <w:t>тобы образовалась форма горки. Лучин</w:t>
      </w:r>
      <w:r w:rsidRPr="00D743FF">
        <w:rPr>
          <w:rFonts w:ascii="Times New Roman" w:hAnsi="Times New Roman" w:cs="Times New Roman"/>
          <w:sz w:val="24"/>
          <w:szCs w:val="24"/>
        </w:rPr>
        <w:t xml:space="preserve">кой на вершине горки сделать </w:t>
      </w:r>
      <w:r>
        <w:rPr>
          <w:rFonts w:ascii="Times New Roman" w:hAnsi="Times New Roman" w:cs="Times New Roman"/>
          <w:sz w:val="24"/>
          <w:szCs w:val="24"/>
        </w:rPr>
        <w:t>углублен</w:t>
      </w:r>
      <w:r w:rsidRPr="00D743FF">
        <w:rPr>
          <w:rFonts w:ascii="Times New Roman" w:hAnsi="Times New Roman" w:cs="Times New Roman"/>
          <w:sz w:val="24"/>
          <w:szCs w:val="24"/>
        </w:rPr>
        <w:t>ие и влить в него несколько</w:t>
      </w:r>
      <w:r>
        <w:rPr>
          <w:rFonts w:ascii="Times New Roman" w:hAnsi="Times New Roman" w:cs="Times New Roman"/>
          <w:sz w:val="24"/>
          <w:szCs w:val="24"/>
        </w:rPr>
        <w:t xml:space="preserve"> капель этилового спирта. </w:t>
      </w:r>
      <w:r w:rsidRPr="00D743FF">
        <w:rPr>
          <w:rFonts w:ascii="Times New Roman" w:hAnsi="Times New Roman" w:cs="Times New Roman"/>
          <w:sz w:val="24"/>
          <w:szCs w:val="24"/>
        </w:rPr>
        <w:t xml:space="preserve">Поджечь спирт </w:t>
      </w:r>
      <w:r>
        <w:rPr>
          <w:rFonts w:ascii="Times New Roman" w:hAnsi="Times New Roman" w:cs="Times New Roman"/>
          <w:sz w:val="24"/>
          <w:szCs w:val="24"/>
        </w:rPr>
        <w:t>лучинкой</w:t>
      </w:r>
      <w:r w:rsidRPr="00D743FF">
        <w:rPr>
          <w:rFonts w:ascii="Times New Roman" w:hAnsi="Times New Roman" w:cs="Times New Roman"/>
          <w:sz w:val="24"/>
          <w:szCs w:val="24"/>
        </w:rPr>
        <w:t>, спирт загорится и начнётся процесс бурного</w:t>
      </w:r>
      <w:r>
        <w:rPr>
          <w:rFonts w:ascii="Times New Roman" w:hAnsi="Times New Roman" w:cs="Times New Roman"/>
          <w:sz w:val="24"/>
          <w:szCs w:val="24"/>
        </w:rPr>
        <w:t xml:space="preserve"> разложения аммония дихромата. </w:t>
      </w:r>
    </w:p>
    <w:p w:rsidR="00D743FF" w:rsidRDefault="00D743FF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3FF">
        <w:rPr>
          <w:rFonts w:ascii="Times New Roman" w:hAnsi="Times New Roman" w:cs="Times New Roman"/>
          <w:sz w:val="24"/>
          <w:szCs w:val="24"/>
        </w:rPr>
        <w:t xml:space="preserve">В ходе реакции получается азот, вода (в парообразном состоянии) и оксид трехвалентного хрома. Из «вулкана» начинают вырываться яркие оранжевые искры, с обильным образованием серо-зелёного «вулканического пепла» </w:t>
      </w:r>
      <w:r w:rsidR="00076277" w:rsidRPr="00076277">
        <w:rPr>
          <w:rFonts w:ascii="Times New Roman" w:hAnsi="Times New Roman" w:cs="Times New Roman"/>
          <w:sz w:val="24"/>
          <w:szCs w:val="24"/>
        </w:rPr>
        <w:t>–</w:t>
      </w:r>
      <w:r w:rsidR="00076277">
        <w:rPr>
          <w:rFonts w:ascii="Times New Roman" w:hAnsi="Times New Roman" w:cs="Times New Roman"/>
          <w:sz w:val="24"/>
          <w:szCs w:val="24"/>
        </w:rPr>
        <w:t xml:space="preserve"> </w:t>
      </w:r>
      <w:r w:rsidRPr="00D743FF">
        <w:rPr>
          <w:rFonts w:ascii="Times New Roman" w:hAnsi="Times New Roman" w:cs="Times New Roman"/>
          <w:sz w:val="24"/>
          <w:szCs w:val="24"/>
        </w:rPr>
        <w:t>оксида хрома (III).</w:t>
      </w:r>
    </w:p>
    <w:p w:rsidR="00D743FF" w:rsidRPr="008D0778" w:rsidRDefault="00D743FF" w:rsidP="00D743FF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778">
        <w:rPr>
          <w:rFonts w:ascii="Times New Roman" w:hAnsi="Times New Roman" w:cs="Times New Roman"/>
          <w:b/>
          <w:sz w:val="24"/>
          <w:szCs w:val="24"/>
        </w:rPr>
        <w:t>«Химические спички»</w:t>
      </w:r>
    </w:p>
    <w:p w:rsidR="00D743FF" w:rsidRDefault="00D743FF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асбестированную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сетку положить фильтровальную бумагу, свернутую в кулечек. </w:t>
      </w:r>
      <w:r w:rsidR="008D0778">
        <w:rPr>
          <w:rFonts w:ascii="Times New Roman" w:hAnsi="Times New Roman" w:cs="Times New Roman"/>
          <w:sz w:val="24"/>
          <w:szCs w:val="24"/>
        </w:rPr>
        <w:t>В кулечек присыпать небольшое количество кристаллического перманганата калия. Туда же капнуть с помощью пипетки несколько капель (3-5) глицерина. Через несколько секунд начинается бурная реакция. Фильтровальная бумага воспламеняется.</w:t>
      </w:r>
    </w:p>
    <w:p w:rsidR="008D0778" w:rsidRPr="008D0778" w:rsidRDefault="008D0778" w:rsidP="008D0778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778">
        <w:rPr>
          <w:rFonts w:ascii="Times New Roman" w:hAnsi="Times New Roman" w:cs="Times New Roman"/>
          <w:b/>
          <w:sz w:val="24"/>
          <w:szCs w:val="24"/>
        </w:rPr>
        <w:t>«Волшебные чернила»</w:t>
      </w:r>
    </w:p>
    <w:p w:rsidR="008D0778" w:rsidRDefault="008D0778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778">
        <w:rPr>
          <w:rFonts w:ascii="Times New Roman" w:hAnsi="Times New Roman" w:cs="Times New Roman"/>
          <w:sz w:val="24"/>
          <w:szCs w:val="24"/>
        </w:rPr>
        <w:t>На белом листе плотной бумаги делается надпись или рисунок 10-20% раствором серной кислоты. После высушивания надпись или рисунок на бумаге незаметны. Если теперь лист по</w:t>
      </w:r>
      <w:r>
        <w:rPr>
          <w:rFonts w:ascii="Times New Roman" w:hAnsi="Times New Roman" w:cs="Times New Roman"/>
          <w:sz w:val="24"/>
          <w:szCs w:val="24"/>
        </w:rPr>
        <w:t>держать над пламенем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oсторожно</w:t>
      </w:r>
      <w:proofErr w:type="spellEnd"/>
      <w:r w:rsidRPr="008D0778">
        <w:rPr>
          <w:rFonts w:ascii="Times New Roman" w:hAnsi="Times New Roman" w:cs="Times New Roman"/>
          <w:sz w:val="24"/>
          <w:szCs w:val="24"/>
        </w:rPr>
        <w:t xml:space="preserve">!) </w:t>
      </w:r>
      <w:r>
        <w:rPr>
          <w:rFonts w:ascii="Times New Roman" w:hAnsi="Times New Roman" w:cs="Times New Roman"/>
          <w:sz w:val="24"/>
          <w:szCs w:val="24"/>
        </w:rPr>
        <w:t>спиртов</w:t>
      </w:r>
      <w:r w:rsidRPr="008D0778">
        <w:rPr>
          <w:rFonts w:ascii="Times New Roman" w:hAnsi="Times New Roman" w:cs="Times New Roman"/>
          <w:sz w:val="24"/>
          <w:szCs w:val="24"/>
        </w:rPr>
        <w:t>ки, то через некоторое время на бумаге появляется надпись или рисунок черного цвета. Вместо пламени спиртовки можно использовать настольную электрическую лампу или утюг, нагрев которыми осуществляется более равномерно и исключает воспламенение бумаги.</w:t>
      </w:r>
    </w:p>
    <w:p w:rsidR="008D0778" w:rsidRPr="008D0778" w:rsidRDefault="008D0778" w:rsidP="008D0778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778">
        <w:rPr>
          <w:rFonts w:ascii="Times New Roman" w:hAnsi="Times New Roman" w:cs="Times New Roman"/>
          <w:b/>
          <w:sz w:val="24"/>
          <w:szCs w:val="24"/>
        </w:rPr>
        <w:t>«Пламенный привет»</w:t>
      </w:r>
    </w:p>
    <w:p w:rsidR="006705F3" w:rsidRPr="006705F3" w:rsidRDefault="008D0778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Руку демонстратора хорошо смочить в холодной воде. Плеснуть на сырую ладонь диметиловый эфир. Поджечь и помахать рукой. Эфир быстро сгорает, не причиняя ожога.</w:t>
      </w:r>
    </w:p>
    <w:p w:rsidR="006705F3" w:rsidRDefault="006705F3" w:rsidP="006705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778" w:rsidRPr="006705F3" w:rsidRDefault="006705F3" w:rsidP="006705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F3">
        <w:rPr>
          <w:rFonts w:ascii="Times New Roman" w:hAnsi="Times New Roman" w:cs="Times New Roman"/>
          <w:b/>
          <w:sz w:val="24"/>
          <w:szCs w:val="24"/>
        </w:rPr>
        <w:t>Сценарий химической сказки «Надо химию учить!»</w:t>
      </w:r>
    </w:p>
    <w:p w:rsidR="008D0778" w:rsidRPr="006705F3" w:rsidRDefault="006705F3" w:rsidP="0007627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</w:p>
    <w:p w:rsidR="006705F3" w:rsidRDefault="006705F3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Сказочник</w:t>
      </w:r>
    </w:p>
    <w:p w:rsidR="006705F3" w:rsidRDefault="006705F3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</w:t>
      </w:r>
    </w:p>
    <w:p w:rsidR="006705F3" w:rsidRDefault="006705F3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</w:t>
      </w:r>
    </w:p>
    <w:p w:rsidR="006705F3" w:rsidRDefault="006705F3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молодцев-женихов</w:t>
      </w:r>
    </w:p>
    <w:p w:rsidR="00076277" w:rsidRDefault="00076277" w:rsidP="000762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Сказочник: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Расскажу я вам, ребята!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Жил-был в царстве Тридевятом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Царь по имени Игнат.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Был он славен и богат,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Долго правил он страной,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 xml:space="preserve">Да собрался на покой. 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У царей закон такой: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Коль собрался на покой,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То и должен свою власть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В руки сына передать.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Но у нашего Игната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Было с сыном не богато.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Или, проще говоря,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lastRenderedPageBreak/>
        <w:t>Только дочка у царя.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Правду скажем, что Царевна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Хороша собой безмерно.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Да к тому ж премудра очень-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С книжкою и днем, и ночью.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И выходит по всему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Трон достанется тому,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С кем Царевна под венцом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Сочетается кольцом.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Царь: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Слушай царский мой указ!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Я велю гонцам тотчас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Разослать во все концы,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Чтоб съезжались молодцы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Свою удаль показать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И удачу испытать!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Кто сумеет удивить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Тем, чего не может быть,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Тот Царевне мужем станет,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Государством будет править!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Сказочник: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Вот у царских у ворот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Собирается народ,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Чтоб удачу испытать,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Свою удаль показать.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Царь: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Собрались вы удивить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Тем, чего не может быть.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В этом честном состязании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Лучший сможет победить!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1 молодец: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Вот, Царевна, раз-два-три!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На цветок свой посмотри: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Был он белым цветом снежным,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Стал малины цветом нежным!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05F3">
        <w:rPr>
          <w:rFonts w:ascii="Times New Roman" w:hAnsi="Times New Roman" w:cs="Times New Roman"/>
          <w:b/>
          <w:sz w:val="24"/>
          <w:szCs w:val="24"/>
        </w:rPr>
        <w:t>(Опыт «Цветик</w:t>
      </w:r>
      <w:r w:rsidR="00076277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6705F3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6705F3">
        <w:rPr>
          <w:rFonts w:ascii="Times New Roman" w:hAnsi="Times New Roman" w:cs="Times New Roman"/>
          <w:b/>
          <w:sz w:val="24"/>
          <w:szCs w:val="24"/>
        </w:rPr>
        <w:t>»)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2 молодец: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Часто слышим мы, друзья,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Что нет дыма без огня.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Эту присказку несложно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Опытом проверить можно.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05F3">
        <w:rPr>
          <w:rFonts w:ascii="Times New Roman" w:hAnsi="Times New Roman" w:cs="Times New Roman"/>
          <w:b/>
          <w:sz w:val="24"/>
          <w:szCs w:val="24"/>
        </w:rPr>
        <w:t>(Опыт «Дым без огня»)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lastRenderedPageBreak/>
        <w:t>3 молодец: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Дай, Царевна, свой платок!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Подошел сейчас мой срок.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И поверьте все вы мне,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Не сгорит платок в огне!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05F3">
        <w:rPr>
          <w:rFonts w:ascii="Times New Roman" w:hAnsi="Times New Roman" w:cs="Times New Roman"/>
          <w:b/>
          <w:sz w:val="24"/>
          <w:szCs w:val="24"/>
        </w:rPr>
        <w:t>(Опыт «Несгораемый платок»)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4 молодец: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Это что! Сейчас я вам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Посложней урок задам!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По команде у меня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Выйдут змеи из огня!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05F3">
        <w:rPr>
          <w:rFonts w:ascii="Times New Roman" w:hAnsi="Times New Roman" w:cs="Times New Roman"/>
          <w:b/>
          <w:sz w:val="24"/>
          <w:szCs w:val="24"/>
        </w:rPr>
        <w:t>(Опыт «Фараоновы змеи»)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5 молодец: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Вот и мой пришел черед,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Заявляю наперед: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Покажу вам без обмана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Извержение вулкана!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05F3">
        <w:rPr>
          <w:rFonts w:ascii="Times New Roman" w:hAnsi="Times New Roman" w:cs="Times New Roman"/>
          <w:b/>
          <w:sz w:val="24"/>
          <w:szCs w:val="24"/>
        </w:rPr>
        <w:t>(Опыт «Химический вулкан»)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6 молодец: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Чудеса кругом творятся,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Чем же мне вас удивить?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Покажу вам, как без спичек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Я смогу огонь добыть!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05F3">
        <w:rPr>
          <w:rFonts w:ascii="Times New Roman" w:hAnsi="Times New Roman" w:cs="Times New Roman"/>
          <w:b/>
          <w:sz w:val="24"/>
          <w:szCs w:val="24"/>
        </w:rPr>
        <w:t>(Опыт «Химические спички»)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7 молодец: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Что же мне вам показать?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Столько всего было!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Покажу, как проявлять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Тайные чернила!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05F3">
        <w:rPr>
          <w:rFonts w:ascii="Times New Roman" w:hAnsi="Times New Roman" w:cs="Times New Roman"/>
          <w:b/>
          <w:sz w:val="24"/>
          <w:szCs w:val="24"/>
        </w:rPr>
        <w:t>(Опыт «</w:t>
      </w:r>
      <w:r>
        <w:rPr>
          <w:rFonts w:ascii="Times New Roman" w:hAnsi="Times New Roman" w:cs="Times New Roman"/>
          <w:b/>
          <w:sz w:val="24"/>
          <w:szCs w:val="24"/>
        </w:rPr>
        <w:t>Волшебные</w:t>
      </w:r>
      <w:r w:rsidRPr="006705F3">
        <w:rPr>
          <w:rFonts w:ascii="Times New Roman" w:hAnsi="Times New Roman" w:cs="Times New Roman"/>
          <w:b/>
          <w:sz w:val="24"/>
          <w:szCs w:val="24"/>
        </w:rPr>
        <w:t xml:space="preserve"> чернила»)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Царь: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Ох, потешили меня,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Почудили славно!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Но за всеми чудесами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Не забыл о главном!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Что же скажешь, дочь моя?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Кто же победитель?!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Царевна: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Вот что я тебе скажу,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Дорогой родитель!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Все достойны похвалы,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Выбрать очень сложно.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lastRenderedPageBreak/>
        <w:t xml:space="preserve">И обидеть хоть кого-то 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Просто невозможно!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Много книжек я читала,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Но такого я не знала!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Где, скажите мне скорей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Я найду учителей,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Чтоб науке этой славной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Научиться побыстрей???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Молодцы: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Эта хитрая наука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Химией зовется,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Обученье в каждой школе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Для детей ведется.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Царь: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Пенсионный отпуск мой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Подождет годок-другой,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Видно, так тому и быть: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Нужно дочку доучить!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 xml:space="preserve">Я на пенсию собрался, 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Только малость просчитался.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Рановато на покой!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Химию учи, друг мой!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 xml:space="preserve">В жизни всякая наука 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Может пригодиться.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Вот поэтому так важно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Химии учиться!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05F3">
        <w:rPr>
          <w:rFonts w:ascii="Times New Roman" w:hAnsi="Times New Roman" w:cs="Times New Roman"/>
          <w:b/>
          <w:i/>
          <w:sz w:val="24"/>
          <w:szCs w:val="24"/>
        </w:rPr>
        <w:t>Сказочник: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Тут и сказочке конец!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Кто все понял – молодец!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Юным химикам в ответ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05F3">
        <w:rPr>
          <w:rFonts w:ascii="Times New Roman" w:hAnsi="Times New Roman" w:cs="Times New Roman"/>
          <w:sz w:val="24"/>
          <w:szCs w:val="24"/>
        </w:rPr>
        <w:t>Шлю я пламенный привет!</w:t>
      </w:r>
    </w:p>
    <w:p w:rsidR="006705F3" w:rsidRPr="006705F3" w:rsidRDefault="006705F3" w:rsidP="0007627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05F3">
        <w:rPr>
          <w:rFonts w:ascii="Times New Roman" w:hAnsi="Times New Roman" w:cs="Times New Roman"/>
          <w:b/>
          <w:sz w:val="24"/>
          <w:szCs w:val="24"/>
        </w:rPr>
        <w:t>(Опыт «Пламенный привет»)</w:t>
      </w:r>
    </w:p>
    <w:p w:rsidR="006705F3" w:rsidRPr="006705F3" w:rsidRDefault="006705F3" w:rsidP="008D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05F3" w:rsidRPr="0067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5339"/>
    <w:multiLevelType w:val="hybridMultilevel"/>
    <w:tmpl w:val="FC4ED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0D61"/>
    <w:multiLevelType w:val="multilevel"/>
    <w:tmpl w:val="DB7E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57539"/>
    <w:multiLevelType w:val="multilevel"/>
    <w:tmpl w:val="B16A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D1713"/>
    <w:multiLevelType w:val="multilevel"/>
    <w:tmpl w:val="6DAE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928C9"/>
    <w:multiLevelType w:val="multilevel"/>
    <w:tmpl w:val="DBA838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A2712"/>
    <w:multiLevelType w:val="hybridMultilevel"/>
    <w:tmpl w:val="2EA6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E5140"/>
    <w:multiLevelType w:val="multilevel"/>
    <w:tmpl w:val="86D2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22DE1"/>
    <w:multiLevelType w:val="hybridMultilevel"/>
    <w:tmpl w:val="8110B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72AF1"/>
    <w:multiLevelType w:val="multilevel"/>
    <w:tmpl w:val="1AE0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B16E9"/>
    <w:multiLevelType w:val="multilevel"/>
    <w:tmpl w:val="46B4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6A"/>
    <w:rsid w:val="00002DC5"/>
    <w:rsid w:val="00076277"/>
    <w:rsid w:val="006705F3"/>
    <w:rsid w:val="0081159C"/>
    <w:rsid w:val="00812111"/>
    <w:rsid w:val="0086606A"/>
    <w:rsid w:val="008D0778"/>
    <w:rsid w:val="009853CB"/>
    <w:rsid w:val="009C50E5"/>
    <w:rsid w:val="00A7399B"/>
    <w:rsid w:val="00A82554"/>
    <w:rsid w:val="00AD6D39"/>
    <w:rsid w:val="00BF4150"/>
    <w:rsid w:val="00CF34F4"/>
    <w:rsid w:val="00D743FF"/>
    <w:rsid w:val="00D752E5"/>
    <w:rsid w:val="00E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A7D8"/>
  <w15:chartTrackingRefBased/>
  <w15:docId w15:val="{586A301F-B28C-4727-BE50-8EC2BE9B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1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Пивоваров Александр Анатольевич</cp:lastModifiedBy>
  <cp:revision>6</cp:revision>
  <dcterms:created xsi:type="dcterms:W3CDTF">2024-12-05T18:46:00Z</dcterms:created>
  <dcterms:modified xsi:type="dcterms:W3CDTF">2025-02-20T09:25:00Z</dcterms:modified>
</cp:coreProperties>
</file>