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8C" w:rsidRPr="00F94EBF" w:rsidRDefault="00DC0C46" w:rsidP="007915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E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Комплексный подход к социализации детей с ОВЗ через </w:t>
      </w:r>
      <w:r w:rsidR="00791593" w:rsidRPr="00F94E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урочную, </w:t>
      </w:r>
      <w:r w:rsidRPr="00F94E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внеурочную деятельность и дополнительное образование в условиях образовательной организации.</w:t>
      </w:r>
    </w:p>
    <w:p w:rsidR="0088728C" w:rsidRPr="00F94EBF" w:rsidRDefault="0088728C" w:rsidP="00C627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4F47" w:rsidRPr="00F94EBF" w:rsidRDefault="00DC0C46" w:rsidP="00F94E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EBF">
        <w:rPr>
          <w:rFonts w:ascii="Times New Roman" w:hAnsi="Times New Roman" w:cs="Times New Roman"/>
          <w:sz w:val="24"/>
          <w:szCs w:val="24"/>
        </w:rPr>
        <w:t xml:space="preserve">Приоритетным направлением государственной политики в сфере  образования </w:t>
      </w:r>
      <w:r w:rsidRPr="00F94EBF">
        <w:rPr>
          <w:rFonts w:ascii="Times New Roman" w:eastAsia="Times New Roman" w:hAnsi="Times New Roman" w:cs="Times New Roman"/>
          <w:sz w:val="24"/>
          <w:szCs w:val="24"/>
        </w:rPr>
        <w:t>детей с ОВЗ и детей с инвалидностью</w:t>
      </w:r>
      <w:r w:rsidR="00564F47" w:rsidRPr="00F94EBF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детей с тяжёлыми и множественными нарушениями развития (далее – ТМНР), </w:t>
      </w:r>
      <w:r w:rsidRPr="00F94EB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F94EBF">
        <w:rPr>
          <w:rFonts w:ascii="Times New Roman" w:hAnsi="Times New Roman" w:cs="Times New Roman"/>
          <w:b/>
          <w:sz w:val="24"/>
          <w:szCs w:val="24"/>
        </w:rPr>
        <w:t>создание условий,</w:t>
      </w:r>
      <w:r w:rsidRPr="00F94EBF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обеспечивающих доступность и качество образования, их социальную интеграцию, способность к ведению максимально </w:t>
      </w:r>
      <w:r w:rsidR="00AC5A9F" w:rsidRPr="00F94EBF">
        <w:rPr>
          <w:rFonts w:ascii="Times New Roman" w:eastAsia="Times New Roman" w:hAnsi="Times New Roman" w:cs="Times New Roman"/>
          <w:sz w:val="24"/>
          <w:szCs w:val="24"/>
        </w:rPr>
        <w:t xml:space="preserve">возможной </w:t>
      </w:r>
      <w:r w:rsidRPr="00F94EBF">
        <w:rPr>
          <w:rFonts w:ascii="Times New Roman" w:eastAsia="Times New Roman" w:hAnsi="Times New Roman" w:cs="Times New Roman"/>
          <w:sz w:val="24"/>
          <w:szCs w:val="24"/>
        </w:rPr>
        <w:t>самостоятельной жизни.</w:t>
      </w:r>
    </w:p>
    <w:p w:rsidR="00DC0C46" w:rsidRPr="00F94EBF" w:rsidRDefault="00DC0C46" w:rsidP="00F94E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94EBF">
        <w:rPr>
          <w:color w:val="000000"/>
        </w:rPr>
        <w:t xml:space="preserve">В ФГОС для детей с ОВЗ четко выделяются взаимодополняющие компоненты: «академический» и «жизненная компетенция». Из двух составляющих образования детей с ОВЗ ведущим становится </w:t>
      </w:r>
      <w:proofErr w:type="gramStart"/>
      <w:r w:rsidRPr="00F94EBF">
        <w:rPr>
          <w:color w:val="000000"/>
        </w:rPr>
        <w:t>не получение</w:t>
      </w:r>
      <w:proofErr w:type="gramEnd"/>
      <w:r w:rsidRPr="00F94EBF">
        <w:rPr>
          <w:color w:val="000000"/>
        </w:rPr>
        <w:t xml:space="preserve"> академических знаний, а развитие социальной компетенции обучающихся.</w:t>
      </w:r>
    </w:p>
    <w:p w:rsidR="00DC0C46" w:rsidRPr="00F94EBF" w:rsidRDefault="00DC0C46" w:rsidP="003E3F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94EBF">
        <w:rPr>
          <w:b/>
          <w:bCs/>
          <w:color w:val="000000"/>
        </w:rPr>
        <w:t>Под «жизненной компетенцией»</w:t>
      </w:r>
      <w:r w:rsidRPr="00F94EBF">
        <w:rPr>
          <w:color w:val="000000"/>
        </w:rPr>
        <w:t> понимается совокупность знаний, умений и навыков, необходимых ребенку в обыденной жизни.</w:t>
      </w:r>
    </w:p>
    <w:p w:rsidR="003E3F11" w:rsidRDefault="00DC0C46" w:rsidP="003E3F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</w:rPr>
      </w:pPr>
      <w:r w:rsidRPr="00F94EBF">
        <w:rPr>
          <w:iCs/>
          <w:color w:val="000000"/>
        </w:rPr>
        <w:t xml:space="preserve">Главная проблема детей с </w:t>
      </w:r>
      <w:r w:rsidRPr="00F94EBF">
        <w:rPr>
          <w:iCs/>
          <w:color w:val="FF0000"/>
        </w:rPr>
        <w:t xml:space="preserve"> </w:t>
      </w:r>
      <w:r w:rsidR="00564F47" w:rsidRPr="00F94EBF">
        <w:rPr>
          <w:iCs/>
        </w:rPr>
        <w:t>ТМНР</w:t>
      </w:r>
      <w:r w:rsidRPr="00F94EBF">
        <w:rPr>
          <w:iCs/>
          <w:color w:val="000000"/>
        </w:rPr>
        <w:t xml:space="preserve"> заключается в нарушении их связи с окружающим миром, в ограниченной мобильности, бедности контактов со сверстниками. Процесс социализации крайне затруднен, прежде </w:t>
      </w:r>
      <w:proofErr w:type="gramStart"/>
      <w:r w:rsidRPr="00F94EBF">
        <w:rPr>
          <w:iCs/>
          <w:color w:val="000000"/>
        </w:rPr>
        <w:t>всего</w:t>
      </w:r>
      <w:proofErr w:type="gramEnd"/>
      <w:r w:rsidRPr="00F94EBF">
        <w:rPr>
          <w:iCs/>
          <w:color w:val="000000"/>
        </w:rPr>
        <w:t xml:space="preserve"> тем, что у таких детей значительно снижена способность к обобщению и присвоению общественного опыта. Всё это осложняется и трудностями в общении. Обучающиеся испытывают затруднения при оформлении адекватного речевого высказывания, допуская ошиб</w:t>
      </w:r>
      <w:r w:rsidR="00AC5A9F" w:rsidRPr="00F94EBF">
        <w:rPr>
          <w:iCs/>
          <w:color w:val="000000"/>
        </w:rPr>
        <w:t xml:space="preserve">ки в его правильности, </w:t>
      </w:r>
      <w:r w:rsidRPr="00F94EBF">
        <w:rPr>
          <w:iCs/>
          <w:color w:val="000000"/>
        </w:rPr>
        <w:t xml:space="preserve"> логичности, чистоте и уместности высказывания. Важно научить их быть коммуникабельными, разумно активными, обращаться за помощью и принимать ее, воспитать хорошие привычки, культурное поведение, чтобы они не были в тягость обществу и людям, с которыми им предстоит общаться.</w:t>
      </w:r>
    </w:p>
    <w:p w:rsidR="003E3F11" w:rsidRDefault="00DC0C46" w:rsidP="003E3F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F94EBF">
        <w:t xml:space="preserve">Овладение даже простейшими умениями, не только снижает зависимость ребенка-инвалида от окружающих людей, но и укрепляет его уверенность в своих силах. Ребенок становится более самостоятельным, если он сам может приготовить себе пищу. Как всякая практическая деятельность, будучи конкретной и простой по содержанию, </w:t>
      </w:r>
      <w:r w:rsidRPr="00F94EBF">
        <w:rPr>
          <w:b/>
        </w:rPr>
        <w:t>приготовление пищи</w:t>
      </w:r>
      <w:r w:rsidRPr="00F94EBF">
        <w:t xml:space="preserve"> является </w:t>
      </w:r>
      <w:r w:rsidRPr="00F94EBF">
        <w:rPr>
          <w:b/>
        </w:rPr>
        <w:t>наиболее понятным и доступным средством активного познания окружающей действительности.</w:t>
      </w:r>
    </w:p>
    <w:p w:rsidR="003E3F11" w:rsidRDefault="00C424F9" w:rsidP="003E3F1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94EBF">
        <w:t>Для решения данной  проблемы н</w:t>
      </w:r>
      <w:r w:rsidR="007B06EB" w:rsidRPr="00F94EBF">
        <w:t>еобходим комплексный</w:t>
      </w:r>
      <w:r w:rsidRPr="00F94EBF">
        <w:t xml:space="preserve"> подход</w:t>
      </w:r>
      <w:r w:rsidR="007B06EB" w:rsidRPr="00F94EBF">
        <w:t xml:space="preserve"> в обучении</w:t>
      </w:r>
      <w:r w:rsidRPr="00F94EBF">
        <w:t xml:space="preserve">, включающий в себя  </w:t>
      </w:r>
      <w:r w:rsidRPr="00F94EBF">
        <w:rPr>
          <w:b/>
        </w:rPr>
        <w:t>3 блока:</w:t>
      </w:r>
      <w:r w:rsidRPr="00F94EBF">
        <w:t xml:space="preserve"> учебный процесс, внеурочная деятельность и дополнительное образование. </w:t>
      </w:r>
    </w:p>
    <w:p w:rsidR="003E3F11" w:rsidRDefault="00C424F9" w:rsidP="003E3F1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94EBF">
        <w:rPr>
          <w:bCs/>
        </w:rPr>
        <w:t>Обязательным условием реализации комплексного подхода будет являться</w:t>
      </w:r>
      <w:r w:rsidRPr="00F94EBF">
        <w:rPr>
          <w:bCs/>
          <w:iCs/>
        </w:rPr>
        <w:t xml:space="preserve"> </w:t>
      </w:r>
      <w:r w:rsidRPr="00F94EBF">
        <w:rPr>
          <w:b/>
          <w:bCs/>
          <w:i/>
          <w:iCs/>
        </w:rPr>
        <w:t>материально-техническое обеспечение</w:t>
      </w:r>
      <w:r w:rsidR="0088728C" w:rsidRPr="00F94EBF">
        <w:rPr>
          <w:b/>
          <w:bCs/>
          <w:i/>
          <w:iCs/>
        </w:rPr>
        <w:t xml:space="preserve"> </w:t>
      </w:r>
      <w:r w:rsidR="0088728C" w:rsidRPr="00F94EBF">
        <w:rPr>
          <w:bCs/>
          <w:iCs/>
        </w:rPr>
        <w:t>процесса обучения</w:t>
      </w:r>
      <w:r w:rsidRPr="00F94EBF">
        <w:rPr>
          <w:bCs/>
          <w:iCs/>
        </w:rPr>
        <w:t>, включающее в себя</w:t>
      </w:r>
      <w:r w:rsidRPr="00F94EBF">
        <w:t xml:space="preserve"> </w:t>
      </w:r>
      <w:r w:rsidRPr="00F94EBF">
        <w:rPr>
          <w:i/>
        </w:rPr>
        <w:t>м</w:t>
      </w:r>
      <w:r w:rsidRPr="00F94EBF">
        <w:rPr>
          <w:i/>
          <w:iCs/>
        </w:rPr>
        <w:t xml:space="preserve">атериалы: </w:t>
      </w:r>
      <w:r w:rsidRPr="00F94EBF">
        <w:rPr>
          <w:iCs/>
        </w:rPr>
        <w:t>(</w:t>
      </w:r>
      <w:r w:rsidRPr="00F94EBF">
        <w:t xml:space="preserve">набор продуктов по теме), </w:t>
      </w:r>
      <w:r w:rsidRPr="00F94EBF">
        <w:rPr>
          <w:i/>
        </w:rPr>
        <w:t>и</w:t>
      </w:r>
      <w:r w:rsidRPr="00F94EBF">
        <w:rPr>
          <w:i/>
          <w:iCs/>
        </w:rPr>
        <w:t xml:space="preserve">нструменты </w:t>
      </w:r>
      <w:r w:rsidRPr="00F94EBF">
        <w:rPr>
          <w:iCs/>
        </w:rPr>
        <w:t>(</w:t>
      </w:r>
      <w:r w:rsidRPr="00F94EBF">
        <w:t xml:space="preserve">посуда, столовые и бытовые приборы), </w:t>
      </w:r>
      <w:r w:rsidRPr="00F94EBF">
        <w:rPr>
          <w:i/>
          <w:iCs/>
        </w:rPr>
        <w:t xml:space="preserve">оборудование </w:t>
      </w:r>
      <w:r w:rsidRPr="00F94EBF">
        <w:rPr>
          <w:iCs/>
        </w:rPr>
        <w:t>(</w:t>
      </w:r>
      <w:r w:rsidRPr="00F94EBF">
        <w:t xml:space="preserve">оснащенный учебный кабинет). </w:t>
      </w:r>
    </w:p>
    <w:p w:rsidR="003E3F11" w:rsidRDefault="00C424F9" w:rsidP="003E3F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F94EBF">
        <w:rPr>
          <w:b/>
          <w:bCs/>
          <w:i/>
          <w:iCs/>
        </w:rPr>
        <w:t xml:space="preserve">Информационное обеспечение: </w:t>
      </w:r>
      <w:r w:rsidRPr="00F94EBF">
        <w:t xml:space="preserve">компьютер, интерактивная доска, </w:t>
      </w:r>
      <w:proofErr w:type="spellStart"/>
      <w:r w:rsidRPr="00F94EBF">
        <w:t>мультимедийный</w:t>
      </w:r>
      <w:proofErr w:type="spellEnd"/>
      <w:r w:rsidRPr="00F94EBF">
        <w:t xml:space="preserve"> проектор, учебные видеофильмы, презентации по темам, наглядные пособия, </w:t>
      </w:r>
      <w:r w:rsidRPr="00F94EBF">
        <w:rPr>
          <w:shd w:val="clear" w:color="auto" w:fill="FFFFFF"/>
        </w:rPr>
        <w:t xml:space="preserve">дидактический материал (технологические карты и схемы, </w:t>
      </w:r>
      <w:r w:rsidRPr="00F94EBF">
        <w:t>изображения алгоритмов рецептуры и приготовления блюд</w:t>
      </w:r>
      <w:r w:rsidRPr="00F94EBF">
        <w:rPr>
          <w:shd w:val="clear" w:color="auto" w:fill="FFFFFF"/>
        </w:rPr>
        <w:t>, наборы муляжей овощей и фруктов, карточки по темам программы, развивающие игры по предмету).</w:t>
      </w:r>
    </w:p>
    <w:p w:rsidR="003E3F11" w:rsidRDefault="00C424F9" w:rsidP="003E3F1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94EBF">
        <w:rPr>
          <w:b/>
          <w:bCs/>
          <w:i/>
          <w:iCs/>
        </w:rPr>
        <w:t xml:space="preserve">Кадровое обеспечение. </w:t>
      </w:r>
      <w:r w:rsidRPr="00F94EBF">
        <w:t xml:space="preserve">  Образовательную деятельность осуществляет педагог, имеющий дефектологическое образование, опыт в кулинарии.</w:t>
      </w:r>
    </w:p>
    <w:p w:rsidR="003E3F11" w:rsidRDefault="00C424F9" w:rsidP="003E3F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F94EBF">
        <w:rPr>
          <w:b/>
          <w:bCs/>
          <w:i/>
          <w:iCs/>
        </w:rPr>
        <w:t xml:space="preserve">Требование к безопасности образовательной среды. </w:t>
      </w:r>
      <w:r w:rsidRPr="00F94EBF">
        <w:t>Занятия проходят в учебном кабинете ОСЖ (основы социальной жизни). Работа с продуктами, инструментами и кухонным оборудованием предполагает инструктажи по технике безопасности.</w:t>
      </w:r>
    </w:p>
    <w:p w:rsidR="003E3F11" w:rsidRDefault="00F94EBF" w:rsidP="003E3F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>
        <w:rPr>
          <w:b/>
          <w:color w:val="111111"/>
        </w:rPr>
        <w:t>1 блок - учебный процесс</w:t>
      </w:r>
    </w:p>
    <w:p w:rsidR="003E3F11" w:rsidRDefault="0070132B" w:rsidP="003E3F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F94EBF">
        <w:rPr>
          <w:color w:val="111111"/>
        </w:rPr>
        <w:t xml:space="preserve">В </w:t>
      </w:r>
      <w:r w:rsidR="00DC0C46" w:rsidRPr="00F94EBF">
        <w:rPr>
          <w:color w:val="111111"/>
        </w:rPr>
        <w:t xml:space="preserve">АООП обучающихся с умственной отсталостью (интеллектуальными нарушениями) вариант 2 опредёлён круг учебных предметов, которые способствуют развитию жизненных компетенций обучающихся с ТМНР: домоводство, окружающий </w:t>
      </w:r>
      <w:r w:rsidR="00DC0C46" w:rsidRPr="00F94EBF">
        <w:rPr>
          <w:color w:val="111111"/>
        </w:rPr>
        <w:lastRenderedPageBreak/>
        <w:t>природный мир, окружающий социальный мир, речь и альтернативная коммуникация, математические представления, изобразительная деятельность.</w:t>
      </w:r>
    </w:p>
    <w:p w:rsidR="003E3F11" w:rsidRDefault="00DC0C46" w:rsidP="003E3F1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94EBF">
        <w:rPr>
          <w:color w:val="111111"/>
        </w:rPr>
        <w:t>АООП предполагает наибольшее количество часов в рамках учебного предмета «домоводство»  для изучения разделов  «Приготовление пищи» и «</w:t>
      </w:r>
      <w:r w:rsidRPr="00F94EBF">
        <w:rPr>
          <w:bCs/>
          <w:iCs/>
        </w:rPr>
        <w:t>Обращение с кухонным инвентарем</w:t>
      </w:r>
      <w:r w:rsidRPr="00F94EBF">
        <w:rPr>
          <w:b/>
          <w:bCs/>
          <w:iCs/>
        </w:rPr>
        <w:t xml:space="preserve">». </w:t>
      </w:r>
      <w:r w:rsidRPr="00F94EBF">
        <w:rPr>
          <w:bCs/>
          <w:iCs/>
        </w:rPr>
        <w:t xml:space="preserve">Дети знакомятся с </w:t>
      </w:r>
      <w:r w:rsidRPr="00F94EBF">
        <w:rPr>
          <w:iCs/>
        </w:rPr>
        <w:t xml:space="preserve">технологией приготовления различных блюд, </w:t>
      </w:r>
      <w:r w:rsidRPr="00F94EBF">
        <w:t xml:space="preserve"> моют посуду, убирают кухню и раскладывают предметы по местам хранения, </w:t>
      </w:r>
      <w:r w:rsidRPr="00F94EBF">
        <w:rPr>
          <w:iCs/>
        </w:rPr>
        <w:t xml:space="preserve">узнают правила безопасной работы </w:t>
      </w:r>
      <w:r w:rsidRPr="00F94EBF">
        <w:t xml:space="preserve"> с инструментами и приспособлениями; учатся выполнять санитарно-гигиенические правила.</w:t>
      </w:r>
    </w:p>
    <w:p w:rsidR="003E3F11" w:rsidRDefault="00DC0C46" w:rsidP="003E3F1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94EBF">
        <w:t>На уроке окружающего природного мира дети узнают овощи, фрукты, ягоды, учатся их различать</w:t>
      </w:r>
      <w:r w:rsidR="00AC5A9F" w:rsidRPr="00F94EBF">
        <w:t xml:space="preserve"> по цвету, вкусу, запаху и т.д</w:t>
      </w:r>
      <w:r w:rsidRPr="00F94EBF">
        <w:t xml:space="preserve">. На </w:t>
      </w:r>
      <w:r w:rsidR="0070132B" w:rsidRPr="00F94EBF">
        <w:t xml:space="preserve">уроках </w:t>
      </w:r>
      <w:r w:rsidRPr="00F94EBF">
        <w:t xml:space="preserve">окружающего социального мира  узнают, что продукты бывают мясные, молочные, рыбные и т.д. Учатся их покупать в магазине, определять срок годности и правила хранения.  Учебный предмет «Человек» даёт возможность узнать пользу продуктов,  </w:t>
      </w:r>
      <w:proofErr w:type="spellStart"/>
      <w:r w:rsidRPr="00F94EBF">
        <w:t>изодеятельность</w:t>
      </w:r>
      <w:proofErr w:type="spellEnd"/>
      <w:r w:rsidRPr="00F94EBF">
        <w:t xml:space="preserve"> – нарисовать, слепить, изготовить аппликацию.</w:t>
      </w:r>
    </w:p>
    <w:p w:rsidR="003E3F11" w:rsidRDefault="00346B0B" w:rsidP="003E3F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F94EBF">
        <w:rPr>
          <w:i/>
        </w:rPr>
        <w:t>Приведём пример:</w:t>
      </w:r>
      <w:r w:rsidR="00DC0C46" w:rsidRPr="00F94EBF">
        <w:rPr>
          <w:i/>
        </w:rPr>
        <w:t xml:space="preserve"> сегодня на уроке домоводства мы будем готовить фруктовый салат. Значит, на уроке математических представлений считаем фрукты, ложки, тарелки</w:t>
      </w:r>
      <w:r w:rsidRPr="00F94EBF">
        <w:rPr>
          <w:i/>
        </w:rPr>
        <w:t>, чтобы накрыть на стол</w:t>
      </w:r>
      <w:r w:rsidR="00DC0C46" w:rsidRPr="00F94EBF">
        <w:rPr>
          <w:i/>
        </w:rPr>
        <w:t xml:space="preserve"> и т.п. На уроке речь и </w:t>
      </w:r>
      <w:r w:rsidRPr="00F94EBF">
        <w:rPr>
          <w:i/>
        </w:rPr>
        <w:t>АК моделиру</w:t>
      </w:r>
      <w:r w:rsidR="00F94EBF" w:rsidRPr="00F94EBF">
        <w:rPr>
          <w:i/>
        </w:rPr>
        <w:t>е</w:t>
      </w:r>
      <w:r w:rsidRPr="00F94EBF">
        <w:rPr>
          <w:i/>
        </w:rPr>
        <w:t>м речевые ситуации «Попроси помощи», «Поблагодари товарища», «У</w:t>
      </w:r>
      <w:r w:rsidR="00DC0C46" w:rsidRPr="00F94EBF">
        <w:rPr>
          <w:i/>
        </w:rPr>
        <w:t>гости одноклассника» и т.д.</w:t>
      </w:r>
    </w:p>
    <w:p w:rsidR="003E3F11" w:rsidRDefault="00DC0C46" w:rsidP="003E3F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</w:rPr>
      </w:pPr>
      <w:r w:rsidRPr="00F94EBF">
        <w:rPr>
          <w:b/>
          <w:color w:val="111111"/>
        </w:rPr>
        <w:t>2 блок -</w:t>
      </w:r>
      <w:r w:rsidRPr="00F94EBF">
        <w:rPr>
          <w:color w:val="111111"/>
        </w:rPr>
        <w:t xml:space="preserve"> </w:t>
      </w:r>
      <w:r w:rsidRPr="00F94EBF">
        <w:rPr>
          <w:b/>
          <w:color w:val="111111"/>
        </w:rPr>
        <w:t>внеурочная деятельность</w:t>
      </w:r>
    </w:p>
    <w:p w:rsidR="003E3F11" w:rsidRDefault="00DC0C46" w:rsidP="003E3F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proofErr w:type="gramStart"/>
      <w:r w:rsidRPr="00F94EBF">
        <w:rPr>
          <w:b/>
          <w:color w:val="111111"/>
        </w:rPr>
        <w:t xml:space="preserve">В рамках реализации ФГОС </w:t>
      </w:r>
      <w:r w:rsidRPr="00F94EBF">
        <w:rPr>
          <w:color w:val="111111"/>
        </w:rPr>
        <w:t xml:space="preserve">обучающихся с ОВЗ </w:t>
      </w:r>
      <w:r w:rsidR="001401E1" w:rsidRPr="00F94EBF">
        <w:rPr>
          <w:b/>
          <w:color w:val="111111"/>
        </w:rPr>
        <w:t>внеурочная деятельность</w:t>
      </w:r>
      <w:r w:rsidR="001401E1" w:rsidRPr="00F94EBF">
        <w:rPr>
          <w:color w:val="111111"/>
        </w:rPr>
        <w:t xml:space="preserve">  </w:t>
      </w:r>
      <w:r w:rsidRPr="00F94EBF">
        <w:rPr>
          <w:color w:val="111111"/>
        </w:rPr>
        <w:t>– это образовательная деятельность, осуществляемая в форм</w:t>
      </w:r>
      <w:r w:rsidR="0088728C" w:rsidRPr="00F94EBF">
        <w:rPr>
          <w:color w:val="111111"/>
        </w:rPr>
        <w:t>ах, отличных от классно-урочной,</w:t>
      </w:r>
      <w:r w:rsidRPr="00F94EBF">
        <w:rPr>
          <w:color w:val="111111"/>
        </w:rPr>
        <w:t xml:space="preserve"> и направленная на достижение планируемых результатов освоения АООП.</w:t>
      </w:r>
      <w:proofErr w:type="gramEnd"/>
    </w:p>
    <w:p w:rsidR="003E3F11" w:rsidRDefault="00DC0C46" w:rsidP="003E3F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F94EBF">
        <w:rPr>
          <w:shd w:val="clear" w:color="auto" w:fill="FFFFFF"/>
        </w:rPr>
        <w:t>Основное преимущество реализации внеурочной деятельности непосредственно в образовательной организации заключается в том, что в ней могут быть созданы все условия для полноценного пребывания обучающихся с ТМ</w:t>
      </w:r>
      <w:r w:rsidR="00346B0B" w:rsidRPr="00F94EBF">
        <w:rPr>
          <w:shd w:val="clear" w:color="auto" w:fill="FFFFFF"/>
        </w:rPr>
        <w:t>НР в образовательной</w:t>
      </w:r>
      <w:r w:rsidRPr="00F94EBF">
        <w:rPr>
          <w:shd w:val="clear" w:color="auto" w:fill="FFFFFF"/>
        </w:rPr>
        <w:t xml:space="preserve"> </w:t>
      </w:r>
      <w:r w:rsidR="00F94EBF" w:rsidRPr="00F94EBF">
        <w:rPr>
          <w:shd w:val="clear" w:color="auto" w:fill="FFFFFF"/>
        </w:rPr>
        <w:t xml:space="preserve">организации </w:t>
      </w:r>
      <w:r w:rsidRPr="00F94EBF">
        <w:rPr>
          <w:shd w:val="clear" w:color="auto" w:fill="FFFFFF"/>
        </w:rPr>
        <w:t>в течение дня, содержательном единстве учебного, воспитательного и коррекционно-развивающего процессов.</w:t>
      </w:r>
    </w:p>
    <w:p w:rsidR="003E3F11" w:rsidRDefault="00DC0C46" w:rsidP="003E3F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F94EBF">
        <w:rPr>
          <w:shd w:val="clear" w:color="auto" w:fill="FFFFFF"/>
        </w:rPr>
        <w:t xml:space="preserve">В нашей образовательной организации  социальное направление реализуется через внеурочную деятельность на занятии « </w:t>
      </w:r>
      <w:proofErr w:type="spellStart"/>
      <w:r w:rsidRPr="00F94EBF">
        <w:rPr>
          <w:shd w:val="clear" w:color="auto" w:fill="FFFFFF"/>
        </w:rPr>
        <w:t>Домовёнок</w:t>
      </w:r>
      <w:proofErr w:type="spellEnd"/>
      <w:r w:rsidRPr="00F94EBF">
        <w:rPr>
          <w:shd w:val="clear" w:color="auto" w:fill="FFFFFF"/>
        </w:rPr>
        <w:t>» один раз в неделю.</w:t>
      </w:r>
    </w:p>
    <w:p w:rsidR="003E3F11" w:rsidRDefault="0070132B" w:rsidP="003E3F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hd w:val="clear" w:color="auto" w:fill="FFFFFF"/>
        </w:rPr>
      </w:pPr>
      <w:r w:rsidRPr="00F94EBF">
        <w:rPr>
          <w:b/>
          <w:shd w:val="clear" w:color="auto" w:fill="FFFFFF"/>
        </w:rPr>
        <w:t>Формы работы:</w:t>
      </w:r>
    </w:p>
    <w:p w:rsidR="003E3F11" w:rsidRDefault="003E3F11" w:rsidP="003E3F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DC0C46" w:rsidRPr="00F94EBF">
        <w:rPr>
          <w:shd w:val="clear" w:color="auto" w:fill="FFFFFF"/>
        </w:rPr>
        <w:t>экскурсия  в столовую и наблюдение за работой сотрудников кухни;</w:t>
      </w:r>
    </w:p>
    <w:p w:rsidR="003E3F11" w:rsidRDefault="00DC0C46" w:rsidP="003E3F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F94EBF">
        <w:rPr>
          <w:shd w:val="clear" w:color="auto" w:fill="FFFFFF"/>
        </w:rPr>
        <w:t>- встреча с диетсестрой школы</w:t>
      </w:r>
      <w:r w:rsidR="00B40A81" w:rsidRPr="00F94EBF">
        <w:t xml:space="preserve"> «Секреты правильного питания!»</w:t>
      </w:r>
      <w:r w:rsidRPr="00F94EBF">
        <w:rPr>
          <w:shd w:val="clear" w:color="auto" w:fill="FFFFFF"/>
        </w:rPr>
        <w:t>;</w:t>
      </w:r>
    </w:p>
    <w:p w:rsidR="003E3F11" w:rsidRDefault="00DC0C46" w:rsidP="003E3F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F94EBF">
        <w:rPr>
          <w:shd w:val="clear" w:color="auto" w:fill="FFFFFF"/>
        </w:rPr>
        <w:t>- организация праздничного стола для чаепития своего класса или дружеский визит в другой класс;</w:t>
      </w:r>
    </w:p>
    <w:p w:rsidR="003E3F11" w:rsidRDefault="00DC0C46" w:rsidP="003E3F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F94EBF">
        <w:rPr>
          <w:shd w:val="clear" w:color="auto" w:fill="FFFFFF"/>
        </w:rPr>
        <w:t>- изготовление тетрадей с рецептами;</w:t>
      </w:r>
    </w:p>
    <w:p w:rsidR="003E3F11" w:rsidRDefault="00DC0C46" w:rsidP="003E3F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F94EBF">
        <w:rPr>
          <w:shd w:val="clear" w:color="auto" w:fill="FFFFFF"/>
        </w:rPr>
        <w:t>- ролевые игры «Покупка продуктов», «Приготовь  для куклы»;</w:t>
      </w:r>
    </w:p>
    <w:p w:rsidR="003E3F11" w:rsidRDefault="00DC0C46" w:rsidP="003E3F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F94EBF">
        <w:rPr>
          <w:shd w:val="clear" w:color="auto" w:fill="FFFFFF"/>
        </w:rPr>
        <w:t>- библиотечные посиделки с рассматриванием журналов, (ТВ передач) о приготовлении разных блюд;</w:t>
      </w:r>
    </w:p>
    <w:p w:rsidR="003E3F11" w:rsidRDefault="00DC0C46" w:rsidP="003E3F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F94EBF">
        <w:rPr>
          <w:shd w:val="clear" w:color="auto" w:fill="FFFFFF"/>
        </w:rPr>
        <w:t>- интерактивные игры «Свари варенье», «Что из чего сделано»;</w:t>
      </w:r>
    </w:p>
    <w:p w:rsidR="003E3F11" w:rsidRDefault="00DC0C46" w:rsidP="003E3F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F94EBF">
        <w:rPr>
          <w:shd w:val="clear" w:color="auto" w:fill="FFFFFF"/>
        </w:rPr>
        <w:t>- конк</w:t>
      </w:r>
      <w:r w:rsidR="00346B0B" w:rsidRPr="00F94EBF">
        <w:rPr>
          <w:shd w:val="clear" w:color="auto" w:fill="FFFFFF"/>
        </w:rPr>
        <w:t>урсы «Собери салат из овощей», «П</w:t>
      </w:r>
      <w:r w:rsidRPr="00F94EBF">
        <w:rPr>
          <w:shd w:val="clear" w:color="auto" w:fill="FFFFFF"/>
        </w:rPr>
        <w:t>омоги повару сварить компот</w:t>
      </w:r>
      <w:r w:rsidR="00346B0B" w:rsidRPr="00F94EBF">
        <w:rPr>
          <w:shd w:val="clear" w:color="auto" w:fill="FFFFFF"/>
        </w:rPr>
        <w:t>»</w:t>
      </w:r>
      <w:r w:rsidRPr="00F94EBF">
        <w:rPr>
          <w:shd w:val="clear" w:color="auto" w:fill="FFFFFF"/>
        </w:rPr>
        <w:t>;</w:t>
      </w:r>
    </w:p>
    <w:p w:rsidR="003E3F11" w:rsidRDefault="00DC0C46" w:rsidP="003E3F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F94EBF">
        <w:rPr>
          <w:shd w:val="clear" w:color="auto" w:fill="FFFFFF"/>
        </w:rPr>
        <w:t>- акции о вредной и здоровой пище</w:t>
      </w:r>
      <w:r w:rsidR="00346B0B" w:rsidRPr="00F94EBF">
        <w:rPr>
          <w:shd w:val="clear" w:color="auto" w:fill="FFFFFF"/>
        </w:rPr>
        <w:t xml:space="preserve"> и т.д</w:t>
      </w:r>
      <w:r w:rsidRPr="00F94EBF">
        <w:rPr>
          <w:shd w:val="clear" w:color="auto" w:fill="FFFFFF"/>
        </w:rPr>
        <w:t>.</w:t>
      </w:r>
    </w:p>
    <w:p w:rsidR="003E3F11" w:rsidRDefault="00DC0C46" w:rsidP="003E3F1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94EBF">
        <w:rPr>
          <w:shd w:val="clear" w:color="auto" w:fill="FFFFFF"/>
        </w:rPr>
        <w:t>Итак,</w:t>
      </w:r>
      <w:r w:rsidRPr="00F94EBF">
        <w:t xml:space="preserve"> на наш взгляд, именно во внеурочной деятельности, не ограниченной строгими рамками</w:t>
      </w:r>
      <w:r w:rsidRPr="00F94EBF">
        <w:rPr>
          <w:spacing w:val="1"/>
        </w:rPr>
        <w:t xml:space="preserve"> </w:t>
      </w:r>
      <w:r w:rsidRPr="00F94EBF">
        <w:t>урока,</w:t>
      </w:r>
      <w:r w:rsidRPr="00F94EBF">
        <w:rPr>
          <w:spacing w:val="1"/>
        </w:rPr>
        <w:t xml:space="preserve"> </w:t>
      </w:r>
      <w:r w:rsidRPr="00F94EBF">
        <w:t>заложен</w:t>
      </w:r>
      <w:r w:rsidRPr="00F94EBF">
        <w:rPr>
          <w:spacing w:val="1"/>
        </w:rPr>
        <w:t xml:space="preserve"> </w:t>
      </w:r>
      <w:r w:rsidRPr="00F94EBF">
        <w:t>огромный</w:t>
      </w:r>
      <w:r w:rsidRPr="00F94EBF">
        <w:rPr>
          <w:spacing w:val="1"/>
        </w:rPr>
        <w:t xml:space="preserve"> </w:t>
      </w:r>
      <w:r w:rsidRPr="00F94EBF">
        <w:t>интегративный потенциал.</w:t>
      </w:r>
    </w:p>
    <w:p w:rsidR="003E3F11" w:rsidRDefault="00DC0C46" w:rsidP="003E3F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</w:rPr>
      </w:pPr>
      <w:r w:rsidRPr="00F94EBF">
        <w:rPr>
          <w:b/>
          <w:color w:val="111111"/>
        </w:rPr>
        <w:t>3 блок –</w:t>
      </w:r>
      <w:r w:rsidRPr="00F94EBF">
        <w:rPr>
          <w:color w:val="111111"/>
        </w:rPr>
        <w:t xml:space="preserve"> </w:t>
      </w:r>
      <w:r w:rsidR="00F94EBF">
        <w:rPr>
          <w:b/>
          <w:color w:val="111111"/>
        </w:rPr>
        <w:t>дополнительное образование</w:t>
      </w:r>
    </w:p>
    <w:p w:rsidR="003E3F11" w:rsidRDefault="00DC0C46" w:rsidP="003E3F1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 w:rsidRPr="00F94EBF">
        <w:t>С этого учебного года в школе начал</w:t>
      </w:r>
      <w:r w:rsidR="003E3F11">
        <w:t>о</w:t>
      </w:r>
      <w:r w:rsidRPr="00F94EBF">
        <w:t xml:space="preserve">  работу  </w:t>
      </w:r>
      <w:r w:rsidR="003E3F11">
        <w:t>объединение дополнительного образования</w:t>
      </w:r>
      <w:r w:rsidRPr="00F94EBF">
        <w:t xml:space="preserve"> «</w:t>
      </w:r>
      <w:proofErr w:type="spellStart"/>
      <w:r w:rsidRPr="00F94EBF">
        <w:t>ВкусНяшка</w:t>
      </w:r>
      <w:proofErr w:type="spellEnd"/>
      <w:r w:rsidRPr="00F94EBF">
        <w:t xml:space="preserve">» социально-педагогической направленности. Необходимость создания </w:t>
      </w:r>
      <w:r w:rsidR="003E3F11">
        <w:t xml:space="preserve">объединения </w:t>
      </w:r>
      <w:r w:rsidRPr="00F94EBF">
        <w:t xml:space="preserve">была предопределена тем, что </w:t>
      </w:r>
      <w:r w:rsidRPr="00F94EBF">
        <w:rPr>
          <w:bCs/>
        </w:rPr>
        <w:t xml:space="preserve">большинство объединений дополнительного образования города Слободского не реализуют программы дополнительного образования для данной категории обучающихся. </w:t>
      </w:r>
      <w:r w:rsidRPr="00F94EBF">
        <w:t xml:space="preserve">В </w:t>
      </w:r>
      <w:r w:rsidR="003E3F11">
        <w:t>объединении</w:t>
      </w:r>
      <w:r w:rsidRPr="00F94EBF">
        <w:t xml:space="preserve"> занимаются </w:t>
      </w:r>
      <w:proofErr w:type="gramStart"/>
      <w:r w:rsidRPr="00F94EBF">
        <w:t>обучающиеся</w:t>
      </w:r>
      <w:proofErr w:type="gramEnd"/>
      <w:r w:rsidRPr="00F94EBF">
        <w:t xml:space="preserve"> с ТМНР в возрасте от 11 до 17 лет. Деятельность его направлена на решение одной из самых актуальных задач специального образования – адаптации к социуму и самореализации обучающихся в посильных видах труда</w:t>
      </w:r>
      <w:r w:rsidRPr="00F94EBF">
        <w:rPr>
          <w:bdr w:val="none" w:sz="0" w:space="0" w:color="auto" w:frame="1"/>
        </w:rPr>
        <w:t>.</w:t>
      </w:r>
    </w:p>
    <w:p w:rsidR="003E3F11" w:rsidRDefault="00DC0C46" w:rsidP="003E3F1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94EBF">
        <w:lastRenderedPageBreak/>
        <w:t xml:space="preserve">В группе </w:t>
      </w:r>
      <w:r w:rsidR="004D4ED0" w:rsidRPr="00F94EBF">
        <w:t>занимаются 6</w:t>
      </w:r>
      <w:r w:rsidRPr="00F94EBF">
        <w:t xml:space="preserve"> человек. Состав группы – постоянный, разновозрастной.  Занятия проводятся 1 раз в неделю продолжительностью 2 </w:t>
      </w:r>
      <w:proofErr w:type="gramStart"/>
      <w:r w:rsidRPr="00F94EBF">
        <w:t>академических</w:t>
      </w:r>
      <w:proofErr w:type="gramEnd"/>
      <w:r w:rsidRPr="00F94EBF">
        <w:t xml:space="preserve"> часа.</w:t>
      </w:r>
    </w:p>
    <w:p w:rsidR="003E3F11" w:rsidRDefault="00DC0C46" w:rsidP="003E3F1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94EBF">
        <w:t xml:space="preserve">Обучение подростков с ОВЗ приготовлению пищи мы начали с приготовления максимально простых блюд. Усложнение рецептов, используемых для обучения приготовлению пищи, происходит постепенно, по мере освоения отдельных действий и операций (например, чистка овощей, нарезание и т.д.). </w:t>
      </w:r>
    </w:p>
    <w:p w:rsidR="00CC62EC" w:rsidRDefault="003E3F11" w:rsidP="00CC62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>
        <w:rPr>
          <w:i/>
        </w:rPr>
        <w:t>Наприме</w:t>
      </w:r>
      <w:r w:rsidR="00DC0C46" w:rsidRPr="00F94EBF">
        <w:rPr>
          <w:i/>
        </w:rPr>
        <w:t xml:space="preserve">р: приготовление бутербродов. В зависимости от возможности ребенка, мы </w:t>
      </w:r>
      <w:r>
        <w:rPr>
          <w:i/>
        </w:rPr>
        <w:t>готовим</w:t>
      </w:r>
      <w:r w:rsidR="00DC0C46" w:rsidRPr="00F94EBF">
        <w:rPr>
          <w:i/>
        </w:rPr>
        <w:t xml:space="preserve"> открытый бутерброд, путем намазывания джема на готовый кусок хлеба или учимся нарезать хлеб с теми детьми, которые с этим заданием справятся. Позже приготовление бутерброда усложняется. Мы добавляем нарезку колбасы, сыра, овощей. </w:t>
      </w:r>
    </w:p>
    <w:p w:rsidR="00CC62EC" w:rsidRDefault="00DC0C46" w:rsidP="00CC62E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94EBF">
        <w:t xml:space="preserve">Важную роль в обучении приготовлению пищи играет изготовление </w:t>
      </w:r>
      <w:proofErr w:type="gramStart"/>
      <w:r w:rsidRPr="00F94EBF">
        <w:t>обучающимися</w:t>
      </w:r>
      <w:proofErr w:type="gramEnd"/>
      <w:r w:rsidRPr="00F94EBF">
        <w:t xml:space="preserve"> собственной книги рецептов любимых блюд с разной степенью адаптации материала. </w:t>
      </w:r>
    </w:p>
    <w:p w:rsidR="00CC62EC" w:rsidRDefault="00DC0C46" w:rsidP="00CC62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F94EBF">
        <w:rPr>
          <w:shd w:val="clear" w:color="auto" w:fill="FFFFFF"/>
        </w:rPr>
        <w:t xml:space="preserve">Каждое занятие по программе - это замкнутый цикл, который начинается со знакомства с блюдом, продолжается в виде </w:t>
      </w:r>
      <w:proofErr w:type="gramStart"/>
      <w:r w:rsidRPr="00F94EBF">
        <w:rPr>
          <w:shd w:val="clear" w:color="auto" w:fill="FFFFFF"/>
        </w:rPr>
        <w:t xml:space="preserve">практической работы, </w:t>
      </w:r>
      <w:r w:rsidR="00F94EBF">
        <w:rPr>
          <w:shd w:val="clear" w:color="auto" w:fill="FFFFFF"/>
        </w:rPr>
        <w:t xml:space="preserve">включающей первичную </w:t>
      </w:r>
      <w:r w:rsidRPr="00F94EBF">
        <w:rPr>
          <w:shd w:val="clear" w:color="auto" w:fill="FFFFFF"/>
        </w:rPr>
        <w:t>обработку продуктов и заканчивается</w:t>
      </w:r>
      <w:proofErr w:type="gramEnd"/>
      <w:r w:rsidRPr="00F94EBF">
        <w:rPr>
          <w:shd w:val="clear" w:color="auto" w:fill="FFFFFF"/>
        </w:rPr>
        <w:t xml:space="preserve"> дегустацией приготовленного блюда. </w:t>
      </w:r>
    </w:p>
    <w:p w:rsidR="00CC62EC" w:rsidRDefault="00DC0C46" w:rsidP="00CC62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F94EBF">
        <w:rPr>
          <w:shd w:val="clear" w:color="auto" w:fill="FFFFFF"/>
        </w:rPr>
        <w:t>Таким образом, обучающиеся осваивают полный технологический процесс приготовления различных блюд.</w:t>
      </w:r>
    </w:p>
    <w:p w:rsidR="00CC62EC" w:rsidRDefault="00DC0C46" w:rsidP="00CC62E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94EBF">
        <w:t>Место педагога в деятельности по обучению детей, меняется по мере</w:t>
      </w:r>
      <w:r w:rsidRPr="00F94EBF">
        <w:rPr>
          <w:shd w:val="clear" w:color="auto" w:fill="FFFFFF"/>
        </w:rPr>
        <w:t xml:space="preserve"> </w:t>
      </w:r>
      <w:r w:rsidRPr="00F94EBF">
        <w:t>развития овладения детьми навыками самообслуживания. Информационный материал небольшой по объему, интересный по содержанию, дается как перед приготовлением пищи, так и во время работы.</w:t>
      </w:r>
    </w:p>
    <w:p w:rsidR="00CC62EC" w:rsidRDefault="00DC0C46" w:rsidP="00CC62E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94EBF">
        <w:t>Сегодня существует много возможностей расширять границы социального общения детей с ОВЗ. Ребята совместно с педагогами, родителями принимают участие в различн</w:t>
      </w:r>
      <w:r w:rsidR="00CC62EC">
        <w:t>ых проектах, конкурсах, акциях. Так, в рамках объединения</w:t>
      </w:r>
      <w:r w:rsidRPr="00F94EBF">
        <w:t xml:space="preserve"> «</w:t>
      </w:r>
      <w:proofErr w:type="spellStart"/>
      <w:r w:rsidRPr="00F94EBF">
        <w:t>ВкусНяшка</w:t>
      </w:r>
      <w:proofErr w:type="spellEnd"/>
      <w:r w:rsidRPr="00F94EBF">
        <w:t>» ребята начали принимать участие в</w:t>
      </w:r>
      <w:r w:rsidR="00D642C1" w:rsidRPr="00F94EBF">
        <w:t>о</w:t>
      </w:r>
      <w:r w:rsidRPr="00F94EBF">
        <w:t xml:space="preserve"> </w:t>
      </w:r>
      <w:r w:rsidR="00D642C1" w:rsidRPr="00F94EBF">
        <w:t>Всероссийской акции</w:t>
      </w:r>
      <w:r w:rsidRPr="00F94EBF">
        <w:rPr>
          <w:b/>
        </w:rPr>
        <w:t xml:space="preserve"> «Здоровое питание».</w:t>
      </w:r>
      <w:r w:rsidRPr="00F94EBF">
        <w:t xml:space="preserve"> </w:t>
      </w:r>
    </w:p>
    <w:p w:rsidR="00CC62EC" w:rsidRDefault="00DC0C46" w:rsidP="00CC62E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94EBF">
        <w:rPr>
          <w:b/>
        </w:rPr>
        <w:t xml:space="preserve">Цель </w:t>
      </w:r>
      <w:r w:rsidR="00D642C1" w:rsidRPr="00F94EBF">
        <w:rPr>
          <w:b/>
        </w:rPr>
        <w:t>акции</w:t>
      </w:r>
      <w:r w:rsidR="00B40A81" w:rsidRPr="00F94EBF">
        <w:t>: повысить осведомлённость и сформировать потребность в здоровом питании среди школьников и их родителей.</w:t>
      </w:r>
    </w:p>
    <w:p w:rsidR="00CC62EC" w:rsidRDefault="00DC0C46" w:rsidP="00CC62E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94EBF">
        <w:rPr>
          <w:b/>
        </w:rPr>
        <w:t xml:space="preserve">Продукт </w:t>
      </w:r>
      <w:r w:rsidR="00D642C1" w:rsidRPr="00F94EBF">
        <w:rPr>
          <w:b/>
        </w:rPr>
        <w:t>акции</w:t>
      </w:r>
      <w:r w:rsidRPr="00F94EBF">
        <w:t>:</w:t>
      </w:r>
    </w:p>
    <w:p w:rsidR="00CC62EC" w:rsidRDefault="00DC0C46" w:rsidP="00CC62E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94EBF">
        <w:t xml:space="preserve">- </w:t>
      </w:r>
      <w:proofErr w:type="spellStart"/>
      <w:r w:rsidRPr="00F94EBF">
        <w:t>мультимедийная</w:t>
      </w:r>
      <w:proofErr w:type="spellEnd"/>
      <w:r w:rsidRPr="00F94EBF">
        <w:t xml:space="preserve"> презентация  «Полезные и вредные продукты»;</w:t>
      </w:r>
    </w:p>
    <w:p w:rsidR="00CC62EC" w:rsidRDefault="001401E1" w:rsidP="00CC62E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94EBF">
        <w:t>- видеоролик</w:t>
      </w:r>
      <w:r w:rsidR="00982890" w:rsidRPr="00F94EBF">
        <w:t xml:space="preserve"> «Ты то, что ты ешь»;</w:t>
      </w:r>
    </w:p>
    <w:p w:rsidR="00CC62EC" w:rsidRDefault="00D642C1" w:rsidP="00CC62E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94EBF">
        <w:t>- мастер-класс  «Готовим вместе!</w:t>
      </w:r>
      <w:r w:rsidR="00DC0C46" w:rsidRPr="00F94EBF">
        <w:t>»;</w:t>
      </w:r>
    </w:p>
    <w:p w:rsidR="00CC62EC" w:rsidRDefault="00DC0C46" w:rsidP="00CC62E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94EBF">
        <w:t>- сюжетно-ролевая игра «Пикник».</w:t>
      </w:r>
    </w:p>
    <w:p w:rsidR="00CC62EC" w:rsidRDefault="00D642C1" w:rsidP="00CC62E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94EBF">
        <w:rPr>
          <w:b/>
        </w:rPr>
        <w:t>Планируемые образовательные</w:t>
      </w:r>
      <w:r w:rsidR="00DC0C46" w:rsidRPr="00F94EBF">
        <w:rPr>
          <w:b/>
        </w:rPr>
        <w:t xml:space="preserve"> </w:t>
      </w:r>
      <w:r w:rsidR="00B64252" w:rsidRPr="00F94EBF">
        <w:rPr>
          <w:b/>
        </w:rPr>
        <w:t>ре</w:t>
      </w:r>
      <w:r w:rsidRPr="00F94EBF">
        <w:rPr>
          <w:b/>
        </w:rPr>
        <w:t>зультаты</w:t>
      </w:r>
      <w:r w:rsidR="00DC0C46" w:rsidRPr="00F94EBF">
        <w:t>:</w:t>
      </w:r>
    </w:p>
    <w:p w:rsidR="00CC62EC" w:rsidRDefault="00D642C1" w:rsidP="00CC62E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94EBF">
        <w:t>- знание основных понятий о рациональном питании;</w:t>
      </w:r>
    </w:p>
    <w:p w:rsidR="00CC62EC" w:rsidRDefault="00B64252" w:rsidP="00CC62E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94EBF">
        <w:t>- умение выбирать полезные продукты;</w:t>
      </w:r>
    </w:p>
    <w:p w:rsidR="00CC62EC" w:rsidRDefault="00DC0C46" w:rsidP="00CC62E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94EBF">
        <w:t>- потребность в здоровом питании и образе жизни;</w:t>
      </w:r>
    </w:p>
    <w:p w:rsidR="00CC62EC" w:rsidRDefault="00DC0C46" w:rsidP="00CC62E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94EBF">
        <w:t>- снижение уровня заболеваемости детей;</w:t>
      </w:r>
    </w:p>
    <w:p w:rsidR="00CC62EC" w:rsidRDefault="00DC0C46" w:rsidP="00CC62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F94EBF">
        <w:t>- формирование  интереса к здоровому питанию в семьях.</w:t>
      </w:r>
    </w:p>
    <w:p w:rsidR="00101B99" w:rsidRPr="00CC62EC" w:rsidRDefault="00DC0C46" w:rsidP="00CC62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proofErr w:type="gramStart"/>
      <w:r w:rsidRPr="00F94EBF">
        <w:t>Таким образом, правильно</w:t>
      </w:r>
      <w:r w:rsidRPr="00F94EBF">
        <w:rPr>
          <w:spacing w:val="1"/>
        </w:rPr>
        <w:t xml:space="preserve"> </w:t>
      </w:r>
      <w:r w:rsidRPr="00F94EBF">
        <w:t>организованный</w:t>
      </w:r>
      <w:r w:rsidRPr="00F94EBF">
        <w:rPr>
          <w:b/>
        </w:rPr>
        <w:t xml:space="preserve"> </w:t>
      </w:r>
      <w:r w:rsidRPr="00F94EBF">
        <w:t>комплексный подход</w:t>
      </w:r>
      <w:r w:rsidRPr="00F94EBF">
        <w:rPr>
          <w:spacing w:val="1"/>
        </w:rPr>
        <w:t xml:space="preserve"> к </w:t>
      </w:r>
      <w:r w:rsidR="00CC62EC">
        <w:rPr>
          <w:b/>
        </w:rPr>
        <w:t xml:space="preserve">учебному процессу, внеурочной </w:t>
      </w:r>
      <w:r w:rsidRPr="00F94EBF">
        <w:rPr>
          <w:b/>
        </w:rPr>
        <w:t xml:space="preserve">деятельности и </w:t>
      </w:r>
      <w:r w:rsidR="00791593" w:rsidRPr="00F94EBF">
        <w:rPr>
          <w:b/>
        </w:rPr>
        <w:t>дополнительному образованию</w:t>
      </w:r>
      <w:r w:rsidRPr="00F94EBF">
        <w:rPr>
          <w:spacing w:val="1"/>
        </w:rPr>
        <w:t xml:space="preserve"> </w:t>
      </w:r>
      <w:r w:rsidRPr="00F94EBF">
        <w:t>с</w:t>
      </w:r>
      <w:r w:rsidRPr="00F94EBF">
        <w:rPr>
          <w:spacing w:val="1"/>
        </w:rPr>
        <w:t xml:space="preserve"> </w:t>
      </w:r>
      <w:r w:rsidRPr="00F94EBF">
        <w:t>использованием</w:t>
      </w:r>
      <w:r w:rsidRPr="00F94EBF">
        <w:rPr>
          <w:spacing w:val="1"/>
        </w:rPr>
        <w:t xml:space="preserve"> </w:t>
      </w:r>
      <w:r w:rsidRPr="00F94EBF">
        <w:t>разнообразных</w:t>
      </w:r>
      <w:r w:rsidRPr="00F94EBF">
        <w:rPr>
          <w:spacing w:val="1"/>
        </w:rPr>
        <w:t xml:space="preserve"> </w:t>
      </w:r>
      <w:r w:rsidRPr="00F94EBF">
        <w:t>форм,</w:t>
      </w:r>
      <w:r w:rsidRPr="00F94EBF">
        <w:rPr>
          <w:spacing w:val="1"/>
        </w:rPr>
        <w:t xml:space="preserve"> </w:t>
      </w:r>
      <w:r w:rsidRPr="00F94EBF">
        <w:t>методов</w:t>
      </w:r>
      <w:r w:rsidRPr="00F94EBF">
        <w:rPr>
          <w:spacing w:val="1"/>
        </w:rPr>
        <w:t xml:space="preserve"> </w:t>
      </w:r>
      <w:r w:rsidRPr="00F94EBF">
        <w:t>и</w:t>
      </w:r>
      <w:r w:rsidRPr="00F94EBF">
        <w:rPr>
          <w:spacing w:val="1"/>
        </w:rPr>
        <w:t xml:space="preserve"> </w:t>
      </w:r>
      <w:r w:rsidRPr="00F94EBF">
        <w:t>средств</w:t>
      </w:r>
      <w:r w:rsidRPr="00F94EBF">
        <w:rPr>
          <w:spacing w:val="1"/>
        </w:rPr>
        <w:t xml:space="preserve"> </w:t>
      </w:r>
      <w:r w:rsidRPr="00F94EBF">
        <w:t>дает</w:t>
      </w:r>
      <w:r w:rsidRPr="00F94EBF">
        <w:rPr>
          <w:spacing w:val="1"/>
        </w:rPr>
        <w:t xml:space="preserve"> </w:t>
      </w:r>
      <w:r w:rsidRPr="00F94EBF">
        <w:t>ребенку</w:t>
      </w:r>
      <w:r w:rsidRPr="00F94EBF">
        <w:rPr>
          <w:spacing w:val="1"/>
        </w:rPr>
        <w:t xml:space="preserve"> </w:t>
      </w:r>
      <w:r w:rsidRPr="00F94EBF">
        <w:t>с</w:t>
      </w:r>
      <w:r w:rsidRPr="00F94EBF">
        <w:rPr>
          <w:spacing w:val="1"/>
        </w:rPr>
        <w:t xml:space="preserve"> </w:t>
      </w:r>
      <w:r w:rsidRPr="00F94EBF">
        <w:t>ТМНР возможность участия</w:t>
      </w:r>
      <w:r w:rsidR="0070132B" w:rsidRPr="00F94EBF">
        <w:t xml:space="preserve"> в процессе</w:t>
      </w:r>
      <w:r w:rsidRPr="00F94EBF">
        <w:t>, повышает его самооценку,</w:t>
      </w:r>
      <w:r w:rsidRPr="00F94EBF">
        <w:rPr>
          <w:spacing w:val="1"/>
        </w:rPr>
        <w:t xml:space="preserve"> </w:t>
      </w:r>
      <w:r w:rsidRPr="00F94EBF">
        <w:t>раскрывает потенциал, способствует решению</w:t>
      </w:r>
      <w:r w:rsidRPr="00F94EBF">
        <w:rPr>
          <w:spacing w:val="1"/>
        </w:rPr>
        <w:t xml:space="preserve"> </w:t>
      </w:r>
      <w:r w:rsidRPr="00F94EBF">
        <w:t>проблем</w:t>
      </w:r>
      <w:r w:rsidRPr="00F94EBF">
        <w:rPr>
          <w:spacing w:val="1"/>
        </w:rPr>
        <w:t xml:space="preserve"> </w:t>
      </w:r>
      <w:r w:rsidRPr="00F94EBF">
        <w:t>межличностных</w:t>
      </w:r>
      <w:r w:rsidRPr="00F94EBF">
        <w:rPr>
          <w:spacing w:val="1"/>
        </w:rPr>
        <w:t xml:space="preserve"> </w:t>
      </w:r>
      <w:r w:rsidRPr="00F94EBF">
        <w:t>отношений</w:t>
      </w:r>
      <w:r w:rsidRPr="00F94EBF">
        <w:rPr>
          <w:spacing w:val="1"/>
        </w:rPr>
        <w:t xml:space="preserve"> </w:t>
      </w:r>
      <w:r w:rsidRPr="00F94EBF">
        <w:t>обучающихся</w:t>
      </w:r>
      <w:r w:rsidRPr="00F94EBF">
        <w:rPr>
          <w:spacing w:val="1"/>
        </w:rPr>
        <w:t xml:space="preserve"> </w:t>
      </w:r>
      <w:r w:rsidRPr="00F94EBF">
        <w:t>и</w:t>
      </w:r>
      <w:r w:rsidRPr="00F94EBF">
        <w:rPr>
          <w:spacing w:val="1"/>
        </w:rPr>
        <w:t xml:space="preserve"> </w:t>
      </w:r>
      <w:r w:rsidRPr="00F94EBF">
        <w:t>в</w:t>
      </w:r>
      <w:r w:rsidRPr="00F94EBF">
        <w:rPr>
          <w:spacing w:val="1"/>
        </w:rPr>
        <w:t xml:space="preserve"> </w:t>
      </w:r>
      <w:r w:rsidRPr="00F94EBF">
        <w:t>конечном</w:t>
      </w:r>
      <w:r w:rsidRPr="00F94EBF">
        <w:rPr>
          <w:spacing w:val="1"/>
        </w:rPr>
        <w:t xml:space="preserve"> </w:t>
      </w:r>
      <w:r w:rsidRPr="00F94EBF">
        <w:t>итоге</w:t>
      </w:r>
      <w:r w:rsidRPr="00F94EBF">
        <w:rPr>
          <w:spacing w:val="1"/>
        </w:rPr>
        <w:t xml:space="preserve"> </w:t>
      </w:r>
      <w:r w:rsidRPr="00F94EBF">
        <w:t>–</w:t>
      </w:r>
      <w:r w:rsidRPr="00F94EBF">
        <w:rPr>
          <w:spacing w:val="1"/>
        </w:rPr>
        <w:t xml:space="preserve"> </w:t>
      </w:r>
      <w:r w:rsidRPr="00F94EBF">
        <w:t>социальной</w:t>
      </w:r>
      <w:r w:rsidRPr="00F94EBF">
        <w:rPr>
          <w:spacing w:val="1"/>
        </w:rPr>
        <w:t xml:space="preserve"> </w:t>
      </w:r>
      <w:r w:rsidRPr="00F94EBF">
        <w:t>успешности</w:t>
      </w:r>
      <w:r w:rsidRPr="00F94EBF">
        <w:rPr>
          <w:spacing w:val="1"/>
        </w:rPr>
        <w:t xml:space="preserve"> </w:t>
      </w:r>
      <w:r w:rsidRPr="00F94EBF">
        <w:t>ребенка,</w:t>
      </w:r>
      <w:r w:rsidRPr="00F94EBF">
        <w:rPr>
          <w:spacing w:val="1"/>
        </w:rPr>
        <w:t xml:space="preserve"> </w:t>
      </w:r>
      <w:r w:rsidRPr="00F94EBF">
        <w:t>что</w:t>
      </w:r>
      <w:r w:rsidRPr="00F94EBF">
        <w:rPr>
          <w:spacing w:val="1"/>
        </w:rPr>
        <w:t xml:space="preserve"> </w:t>
      </w:r>
      <w:r w:rsidRPr="00F94EBF">
        <w:t>является</w:t>
      </w:r>
      <w:r w:rsidRPr="00F94EBF">
        <w:rPr>
          <w:spacing w:val="1"/>
        </w:rPr>
        <w:t xml:space="preserve"> </w:t>
      </w:r>
      <w:r w:rsidRPr="00F94EBF">
        <w:t>главной задачей</w:t>
      </w:r>
      <w:r w:rsidRPr="00F94EBF">
        <w:rPr>
          <w:spacing w:val="1"/>
        </w:rPr>
        <w:t xml:space="preserve"> </w:t>
      </w:r>
      <w:r w:rsidR="00B40A81" w:rsidRPr="00F94EBF">
        <w:rPr>
          <w:spacing w:val="1"/>
        </w:rPr>
        <w:t xml:space="preserve">специального </w:t>
      </w:r>
      <w:r w:rsidRPr="00F94EBF">
        <w:t>образования.</w:t>
      </w:r>
      <w:proofErr w:type="gramEnd"/>
    </w:p>
    <w:sectPr w:rsidR="00101B99" w:rsidRPr="00CC62EC" w:rsidSect="0098289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CE9" w:rsidRDefault="00302CE9" w:rsidP="00D642C1">
      <w:pPr>
        <w:spacing w:after="0" w:line="240" w:lineRule="auto"/>
      </w:pPr>
      <w:r>
        <w:separator/>
      </w:r>
    </w:p>
  </w:endnote>
  <w:endnote w:type="continuationSeparator" w:id="0">
    <w:p w:rsidR="00302CE9" w:rsidRDefault="00302CE9" w:rsidP="00D6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CE9" w:rsidRDefault="00302CE9" w:rsidP="00D642C1">
      <w:pPr>
        <w:spacing w:after="0" w:line="240" w:lineRule="auto"/>
      </w:pPr>
      <w:r>
        <w:separator/>
      </w:r>
    </w:p>
  </w:footnote>
  <w:footnote w:type="continuationSeparator" w:id="0">
    <w:p w:rsidR="00302CE9" w:rsidRDefault="00302CE9" w:rsidP="00D64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B395E"/>
    <w:multiLevelType w:val="multilevel"/>
    <w:tmpl w:val="2CCE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C46"/>
    <w:rsid w:val="001401E1"/>
    <w:rsid w:val="00302CE9"/>
    <w:rsid w:val="00346B0B"/>
    <w:rsid w:val="0038082A"/>
    <w:rsid w:val="003E3F11"/>
    <w:rsid w:val="00444ED6"/>
    <w:rsid w:val="004D4ED0"/>
    <w:rsid w:val="00564F47"/>
    <w:rsid w:val="005912E0"/>
    <w:rsid w:val="00634E04"/>
    <w:rsid w:val="0070132B"/>
    <w:rsid w:val="00791593"/>
    <w:rsid w:val="007B06EB"/>
    <w:rsid w:val="0088728C"/>
    <w:rsid w:val="00917A89"/>
    <w:rsid w:val="00982890"/>
    <w:rsid w:val="00A81245"/>
    <w:rsid w:val="00AC5A9F"/>
    <w:rsid w:val="00B40A81"/>
    <w:rsid w:val="00B64252"/>
    <w:rsid w:val="00B819CF"/>
    <w:rsid w:val="00B95583"/>
    <w:rsid w:val="00C235A2"/>
    <w:rsid w:val="00C424F9"/>
    <w:rsid w:val="00C62726"/>
    <w:rsid w:val="00CB21DC"/>
    <w:rsid w:val="00CC62EC"/>
    <w:rsid w:val="00D642C1"/>
    <w:rsid w:val="00DC0C46"/>
    <w:rsid w:val="00E956B6"/>
    <w:rsid w:val="00F94EBF"/>
    <w:rsid w:val="00F9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C0C4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DC0C46"/>
    <w:pPr>
      <w:widowControl w:val="0"/>
      <w:autoSpaceDE w:val="0"/>
      <w:autoSpaceDN w:val="0"/>
      <w:spacing w:after="0" w:line="240" w:lineRule="auto"/>
      <w:ind w:left="136" w:firstLine="427"/>
      <w:jc w:val="both"/>
    </w:pPr>
    <w:rPr>
      <w:rFonts w:ascii="Georgia" w:eastAsia="Georgia" w:hAnsi="Georgia" w:cs="Georgia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C0C46"/>
    <w:rPr>
      <w:rFonts w:ascii="Georgia" w:eastAsia="Georgia" w:hAnsi="Georgia" w:cs="Georgia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D6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42C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6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42C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2023-01-26T18:20:00Z</dcterms:created>
  <dcterms:modified xsi:type="dcterms:W3CDTF">2024-02-09T13:00:00Z</dcterms:modified>
</cp:coreProperties>
</file>